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D7232" w:rsidRPr="00D821DB" w:rsidRDefault="004D7232" w:rsidP="004D7232">
      <w:pPr>
        <w:spacing w:after="0" w:line="240" w:lineRule="auto"/>
        <w:rPr>
          <w:rFonts w:ascii="Arial" w:eastAsia="Times New Roman" w:hAnsi="Arial" w:cs="Times New Roman"/>
          <w:color w:val="162249"/>
          <w:sz w:val="36"/>
          <w:szCs w:val="24"/>
        </w:rPr>
      </w:pPr>
    </w:p>
    <w:p w14:paraId="3D89998C" w14:textId="77777777" w:rsidR="004D7232" w:rsidRPr="00D821DB" w:rsidRDefault="004D7232" w:rsidP="004D7232">
      <w:pPr>
        <w:spacing w:after="0" w:line="240" w:lineRule="auto"/>
        <w:rPr>
          <w:rFonts w:ascii="Verdana" w:eastAsia="Times New Roman" w:hAnsi="Verdana" w:cs="Times New Roman"/>
          <w:color w:val="162249"/>
          <w:sz w:val="36"/>
          <w:szCs w:val="24"/>
        </w:rPr>
      </w:pPr>
      <w:r w:rsidRPr="00D821DB">
        <w:rPr>
          <w:rFonts w:ascii="Arial" w:eastAsia="Times New Roman" w:hAnsi="Arial" w:cs="Times New Roman"/>
          <w:color w:val="162249"/>
          <w:sz w:val="24"/>
          <w:szCs w:val="20"/>
          <w:lang w:val="en-AU" w:eastAsia="zh-CN"/>
        </w:rPr>
        <w:t xml:space="preserve">                                                                                                                       </w:t>
      </w:r>
      <w:r w:rsidRPr="00D821DB">
        <w:rPr>
          <w:rFonts w:ascii="Verdana" w:eastAsia="Times New Roman" w:hAnsi="Verdana" w:cs="Times New Roman"/>
          <w:color w:val="162249"/>
          <w:sz w:val="36"/>
          <w:szCs w:val="24"/>
        </w:rPr>
        <w:t xml:space="preserve"> </w:t>
      </w:r>
    </w:p>
    <w:p w14:paraId="0A37501D" w14:textId="77777777" w:rsidR="004D7232" w:rsidRPr="00D821DB" w:rsidRDefault="004D7232" w:rsidP="004D7232">
      <w:pPr>
        <w:spacing w:after="0" w:line="240" w:lineRule="auto"/>
        <w:rPr>
          <w:rFonts w:ascii="Verdana" w:eastAsia="Times New Roman" w:hAnsi="Verdana" w:cs="Times New Roman"/>
          <w:color w:val="162249"/>
          <w:sz w:val="36"/>
          <w:szCs w:val="24"/>
        </w:rPr>
      </w:pPr>
    </w:p>
    <w:p w14:paraId="5DAB6C7B" w14:textId="77777777" w:rsidR="004D7232" w:rsidRPr="00D821DB" w:rsidRDefault="004D7232" w:rsidP="004D7232">
      <w:pPr>
        <w:spacing w:after="0" w:line="240" w:lineRule="auto"/>
        <w:jc w:val="center"/>
        <w:rPr>
          <w:rFonts w:ascii="Verdana" w:eastAsia="Times New Roman" w:hAnsi="Verdana" w:cs="Times New Roman"/>
          <w:b/>
          <w:color w:val="162249"/>
          <w:sz w:val="36"/>
          <w:szCs w:val="24"/>
        </w:rPr>
      </w:pPr>
    </w:p>
    <w:p w14:paraId="05819909" w14:textId="77777777" w:rsidR="004D7232" w:rsidRPr="00D821DB" w:rsidRDefault="004D7232" w:rsidP="004D7232">
      <w:pPr>
        <w:spacing w:after="0" w:line="240" w:lineRule="auto"/>
        <w:rPr>
          <w:rFonts w:ascii="Verdana" w:eastAsia="Times New Roman" w:hAnsi="Verdana" w:cs="Times New Roman"/>
          <w:color w:val="162249"/>
          <w:sz w:val="36"/>
          <w:szCs w:val="24"/>
        </w:rPr>
      </w:pPr>
      <w:r w:rsidRPr="00D821DB">
        <w:rPr>
          <w:rFonts w:ascii="Arial" w:eastAsia="Times New Roman" w:hAnsi="Arial" w:cs="Times New Roman"/>
          <w:noProof/>
          <w:color w:val="162249"/>
          <w:sz w:val="24"/>
          <w:szCs w:val="24"/>
          <w:lang w:eastAsia="en-GB"/>
        </w:rPr>
        <w:t xml:space="preserve">                                                           </w:t>
      </w:r>
    </w:p>
    <w:p w14:paraId="10B5A172" w14:textId="0A7CCB19" w:rsidR="0CA2A57F" w:rsidRPr="00E66AAC" w:rsidRDefault="00C15735" w:rsidP="00C15735">
      <w:pPr>
        <w:spacing w:after="0" w:line="240" w:lineRule="auto"/>
        <w:jc w:val="center"/>
        <w:rPr>
          <w:rFonts w:ascii="Verdana" w:eastAsia="Times New Roman" w:hAnsi="Verdana" w:cs="Times New Roman"/>
          <w:color w:val="162249"/>
          <w:sz w:val="36"/>
          <w:szCs w:val="24"/>
        </w:rPr>
      </w:pPr>
      <w:r w:rsidRPr="00E66AAC">
        <w:rPr>
          <w:rFonts w:ascii="Calibri" w:hAnsi="Calibri" w:cs="Calibri"/>
          <w:noProof/>
          <w:color w:val="002060"/>
          <w:sz w:val="96"/>
          <w:szCs w:val="96"/>
          <w:lang w:eastAsia="en-GB"/>
        </w:rPr>
        <w:drawing>
          <wp:inline distT="0" distB="0" distL="0" distR="0" wp14:anchorId="32652355" wp14:editId="6D094087">
            <wp:extent cx="1504950" cy="1504950"/>
            <wp:effectExtent l="19050" t="0" r="0" b="0"/>
            <wp:docPr id="682543305" name="Picture 682543305" descr="Description: BlackheathK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lackheathKnot"/>
                    <pic:cNvPicPr>
                      <a:picLocks noChangeAspect="1" noChangeArrowheads="1"/>
                    </pic:cNvPicPr>
                  </pic:nvPicPr>
                  <pic:blipFill>
                    <a:blip r:embed="rId10"/>
                    <a:srcRect/>
                    <a:stretch>
                      <a:fillRect/>
                    </a:stretch>
                  </pic:blipFill>
                  <pic:spPr bwMode="auto">
                    <a:xfrm>
                      <a:off x="0" y="0"/>
                      <a:ext cx="1504950" cy="1504950"/>
                    </a:xfrm>
                    <a:prstGeom prst="rect">
                      <a:avLst/>
                    </a:prstGeom>
                    <a:noFill/>
                    <a:ln w="9525">
                      <a:noFill/>
                      <a:miter lim="800000"/>
                      <a:headEnd/>
                      <a:tailEnd/>
                    </a:ln>
                  </pic:spPr>
                </pic:pic>
              </a:graphicData>
            </a:graphic>
          </wp:inline>
        </w:drawing>
      </w:r>
    </w:p>
    <w:p w14:paraId="1EF8685A" w14:textId="5E1EB573" w:rsidR="005D71A4" w:rsidRPr="00E66AAC" w:rsidRDefault="00C15735" w:rsidP="005D71A4">
      <w:pPr>
        <w:spacing w:after="0" w:line="240" w:lineRule="auto"/>
        <w:jc w:val="center"/>
        <w:rPr>
          <w:rFonts w:ascii="Poppins" w:eastAsia="Times New Roman" w:hAnsi="Poppins" w:cs="Poppins"/>
          <w:b/>
          <w:bCs/>
          <w:color w:val="222A35" w:themeColor="text2" w:themeShade="80"/>
          <w:sz w:val="72"/>
          <w:szCs w:val="90"/>
        </w:rPr>
      </w:pPr>
      <w:r w:rsidRPr="00E66AAC">
        <w:rPr>
          <w:rFonts w:ascii="Poppins" w:eastAsia="Times New Roman" w:hAnsi="Poppins" w:cs="Poppins"/>
          <w:b/>
          <w:bCs/>
          <w:color w:val="222A35" w:themeColor="text2" w:themeShade="80"/>
          <w:sz w:val="72"/>
          <w:szCs w:val="90"/>
        </w:rPr>
        <w:t>Blackheath</w:t>
      </w:r>
      <w:r w:rsidR="005D71A4" w:rsidRPr="00E66AAC">
        <w:rPr>
          <w:rFonts w:ascii="Poppins" w:eastAsia="Times New Roman" w:hAnsi="Poppins" w:cs="Poppins"/>
          <w:b/>
          <w:bCs/>
          <w:color w:val="222A35" w:themeColor="text2" w:themeShade="80"/>
          <w:sz w:val="72"/>
          <w:szCs w:val="90"/>
        </w:rPr>
        <w:t xml:space="preserve"> Primary School</w:t>
      </w:r>
    </w:p>
    <w:p w14:paraId="2EF52F29" w14:textId="77777777" w:rsidR="004D7232" w:rsidRPr="00E66AAC" w:rsidRDefault="004D7232" w:rsidP="004D7232">
      <w:pPr>
        <w:spacing w:after="0" w:line="240" w:lineRule="auto"/>
        <w:jc w:val="center"/>
        <w:rPr>
          <w:rFonts w:ascii="Poppins" w:eastAsia="Times New Roman" w:hAnsi="Poppins" w:cs="Poppins"/>
          <w:b/>
          <w:bCs/>
          <w:color w:val="162249"/>
          <w:sz w:val="72"/>
          <w:szCs w:val="90"/>
        </w:rPr>
      </w:pPr>
      <w:r w:rsidRPr="00E66AAC">
        <w:rPr>
          <w:rFonts w:ascii="Poppins" w:eastAsia="Times New Roman" w:hAnsi="Poppins" w:cs="Poppins"/>
          <w:b/>
          <w:bCs/>
          <w:color w:val="162249"/>
          <w:sz w:val="72"/>
          <w:szCs w:val="90"/>
        </w:rPr>
        <w:t>Governing Board Membership and Terms of Reference</w:t>
      </w:r>
    </w:p>
    <w:p w14:paraId="5A39BBE3" w14:textId="77777777" w:rsidR="004D7232" w:rsidRPr="00E66AAC" w:rsidRDefault="004D7232" w:rsidP="004D7232">
      <w:pPr>
        <w:spacing w:after="0" w:line="240" w:lineRule="auto"/>
        <w:jc w:val="center"/>
        <w:rPr>
          <w:rFonts w:ascii="Poppins" w:eastAsia="Times New Roman" w:hAnsi="Poppins" w:cs="Poppins"/>
          <w:b/>
          <w:bCs/>
          <w:color w:val="162249"/>
          <w:sz w:val="40"/>
          <w:szCs w:val="24"/>
        </w:rPr>
      </w:pPr>
    </w:p>
    <w:p w14:paraId="7F823FF1" w14:textId="77777777" w:rsidR="004D7232" w:rsidRPr="00E66AAC" w:rsidRDefault="004D7232" w:rsidP="004D7232">
      <w:pPr>
        <w:spacing w:after="0" w:line="240" w:lineRule="auto"/>
        <w:jc w:val="center"/>
        <w:rPr>
          <w:rFonts w:ascii="Poppins" w:eastAsia="Times New Roman" w:hAnsi="Poppins" w:cs="Poppins"/>
          <w:b/>
          <w:bCs/>
          <w:color w:val="162249"/>
          <w:sz w:val="44"/>
          <w:szCs w:val="24"/>
        </w:rPr>
      </w:pPr>
      <w:r w:rsidRPr="00E66AAC">
        <w:rPr>
          <w:rFonts w:ascii="Poppins" w:eastAsia="Times New Roman" w:hAnsi="Poppins" w:cs="Poppins"/>
          <w:b/>
          <w:bCs/>
          <w:color w:val="162249"/>
          <w:sz w:val="48"/>
          <w:szCs w:val="24"/>
        </w:rPr>
        <w:t xml:space="preserve"> </w:t>
      </w:r>
      <w:r w:rsidRPr="00E66AAC">
        <w:rPr>
          <w:rFonts w:ascii="Poppins" w:eastAsia="Times New Roman" w:hAnsi="Poppins" w:cs="Poppins"/>
          <w:b/>
          <w:bCs/>
          <w:color w:val="162249"/>
          <w:sz w:val="44"/>
          <w:szCs w:val="24"/>
        </w:rPr>
        <w:t>Reviewed and Adopted: &lt;DATE&gt;</w:t>
      </w:r>
    </w:p>
    <w:p w14:paraId="36CD2D9D" w14:textId="77777777" w:rsidR="004D7232" w:rsidRPr="00E66AAC" w:rsidRDefault="004D7232" w:rsidP="004D7232">
      <w:pPr>
        <w:spacing w:after="0" w:line="240" w:lineRule="auto"/>
        <w:jc w:val="center"/>
        <w:rPr>
          <w:rFonts w:ascii="Poppins" w:eastAsia="Times New Roman" w:hAnsi="Poppins" w:cs="Poppins"/>
          <w:b/>
          <w:bCs/>
          <w:i/>
          <w:color w:val="162249"/>
          <w:sz w:val="44"/>
          <w:szCs w:val="24"/>
        </w:rPr>
      </w:pPr>
      <w:r w:rsidRPr="00E66AAC">
        <w:rPr>
          <w:rFonts w:ascii="Poppins" w:eastAsia="Times New Roman" w:hAnsi="Poppins" w:cs="Poppins"/>
          <w:b/>
          <w:bCs/>
          <w:i/>
          <w:color w:val="162249"/>
          <w:sz w:val="44"/>
          <w:szCs w:val="24"/>
        </w:rPr>
        <w:t>Current version as at: &lt;DATE&gt;</w:t>
      </w:r>
    </w:p>
    <w:p w14:paraId="41C8F396" w14:textId="77777777" w:rsidR="004D7232" w:rsidRPr="00E66AAC" w:rsidRDefault="004D7232" w:rsidP="004D7232">
      <w:pPr>
        <w:spacing w:after="0" w:line="240" w:lineRule="auto"/>
        <w:rPr>
          <w:rFonts w:ascii="Poppins" w:eastAsia="Times New Roman" w:hAnsi="Poppins" w:cs="Poppins"/>
          <w:color w:val="162249"/>
          <w:sz w:val="26"/>
          <w:szCs w:val="24"/>
        </w:rPr>
      </w:pPr>
    </w:p>
    <w:p w14:paraId="72A3D3EC" w14:textId="77777777" w:rsidR="004D7232" w:rsidRPr="00E66AAC" w:rsidRDefault="004D7232" w:rsidP="004D7232">
      <w:pPr>
        <w:tabs>
          <w:tab w:val="left" w:pos="1455"/>
        </w:tabs>
        <w:spacing w:after="0" w:line="240" w:lineRule="auto"/>
        <w:rPr>
          <w:rFonts w:ascii="Poppins" w:eastAsia="Times New Roman" w:hAnsi="Poppins" w:cs="Poppins"/>
          <w:color w:val="162249"/>
          <w:sz w:val="26"/>
          <w:szCs w:val="24"/>
        </w:rPr>
      </w:pPr>
    </w:p>
    <w:p w14:paraId="0D0B940D" w14:textId="77777777" w:rsidR="004D7232" w:rsidRPr="00E66AAC" w:rsidRDefault="004D7232" w:rsidP="004D7232">
      <w:pPr>
        <w:tabs>
          <w:tab w:val="left" w:pos="1455"/>
        </w:tabs>
        <w:spacing w:after="0" w:line="240" w:lineRule="auto"/>
        <w:rPr>
          <w:rFonts w:ascii="Poppins" w:eastAsia="Times New Roman" w:hAnsi="Poppins" w:cs="Poppins"/>
          <w:color w:val="162249"/>
          <w:sz w:val="26"/>
          <w:szCs w:val="24"/>
        </w:rPr>
      </w:pPr>
    </w:p>
    <w:p w14:paraId="0E27B00A" w14:textId="77777777" w:rsidR="004D7232" w:rsidRPr="00E66AAC" w:rsidRDefault="004D7232" w:rsidP="004D7232">
      <w:pPr>
        <w:tabs>
          <w:tab w:val="left" w:pos="1455"/>
        </w:tabs>
        <w:spacing w:after="0" w:line="240" w:lineRule="auto"/>
        <w:rPr>
          <w:rFonts w:ascii="Poppins" w:eastAsia="Times New Roman" w:hAnsi="Poppins" w:cs="Poppins"/>
          <w:color w:val="162249"/>
          <w:sz w:val="26"/>
          <w:szCs w:val="24"/>
        </w:rPr>
      </w:pPr>
    </w:p>
    <w:p w14:paraId="60061E4C" w14:textId="77777777" w:rsidR="004D7232" w:rsidRPr="00E66AAC" w:rsidRDefault="004D7232" w:rsidP="004D7232">
      <w:pPr>
        <w:tabs>
          <w:tab w:val="left" w:pos="1455"/>
        </w:tabs>
        <w:spacing w:after="0" w:line="240" w:lineRule="auto"/>
        <w:rPr>
          <w:rFonts w:ascii="Poppins" w:eastAsia="Times New Roman" w:hAnsi="Poppins" w:cs="Poppins"/>
          <w:color w:val="162249"/>
          <w:sz w:val="26"/>
          <w:szCs w:val="24"/>
        </w:rPr>
      </w:pPr>
    </w:p>
    <w:p w14:paraId="44EAFD9C" w14:textId="77777777" w:rsidR="004D7232" w:rsidRPr="00E66AAC" w:rsidRDefault="007E2983" w:rsidP="007E2983">
      <w:pPr>
        <w:tabs>
          <w:tab w:val="left" w:pos="1455"/>
        </w:tabs>
        <w:spacing w:after="0" w:line="240" w:lineRule="auto"/>
        <w:rPr>
          <w:rFonts w:ascii="Poppins" w:eastAsia="Times New Roman" w:hAnsi="Poppins" w:cs="Poppins"/>
          <w:color w:val="162249"/>
          <w:sz w:val="26"/>
          <w:szCs w:val="24"/>
        </w:rPr>
      </w:pPr>
      <w:r w:rsidRPr="00E66AAC">
        <w:rPr>
          <w:rFonts w:ascii="Poppins" w:eastAsia="Times New Roman" w:hAnsi="Poppins" w:cs="Poppins"/>
          <w:color w:val="162249"/>
          <w:sz w:val="26"/>
          <w:szCs w:val="24"/>
        </w:rPr>
        <w:tab/>
      </w:r>
    </w:p>
    <w:p w14:paraId="4B94D5A5" w14:textId="77777777" w:rsidR="004D7232" w:rsidRPr="00E66AAC" w:rsidRDefault="004D7232" w:rsidP="004D7232">
      <w:pPr>
        <w:spacing w:after="0" w:line="240" w:lineRule="auto"/>
        <w:jc w:val="center"/>
        <w:rPr>
          <w:rFonts w:ascii="Poppins" w:eastAsia="Times New Roman" w:hAnsi="Poppins" w:cs="Poppins"/>
          <w:color w:val="162249"/>
          <w:sz w:val="36"/>
          <w:szCs w:val="24"/>
        </w:rPr>
      </w:pPr>
    </w:p>
    <w:p w14:paraId="3DEEC669" w14:textId="77777777" w:rsidR="007E2983" w:rsidRPr="00E66AAC" w:rsidRDefault="007E2983" w:rsidP="004D7232">
      <w:pPr>
        <w:spacing w:after="0" w:line="240" w:lineRule="auto"/>
        <w:jc w:val="center"/>
        <w:rPr>
          <w:rFonts w:ascii="Poppins" w:eastAsia="Times New Roman" w:hAnsi="Poppins" w:cs="Poppins"/>
          <w:color w:val="162249"/>
          <w:sz w:val="36"/>
          <w:szCs w:val="24"/>
        </w:rPr>
      </w:pPr>
    </w:p>
    <w:p w14:paraId="3656B9AB" w14:textId="77777777" w:rsidR="007E2983" w:rsidRPr="00E66AAC" w:rsidRDefault="007E2983" w:rsidP="004D7232">
      <w:pPr>
        <w:spacing w:after="0" w:line="240" w:lineRule="auto"/>
        <w:jc w:val="center"/>
        <w:rPr>
          <w:rFonts w:ascii="Poppins" w:eastAsia="Times New Roman" w:hAnsi="Poppins" w:cs="Poppins"/>
          <w:color w:val="162249"/>
          <w:sz w:val="36"/>
          <w:szCs w:val="24"/>
        </w:rPr>
      </w:pPr>
    </w:p>
    <w:p w14:paraId="33C97A2D" w14:textId="77777777" w:rsidR="004D7232" w:rsidRPr="00E66AAC" w:rsidRDefault="004D7232" w:rsidP="004D7232">
      <w:pPr>
        <w:spacing w:after="0" w:line="240" w:lineRule="auto"/>
        <w:rPr>
          <w:rFonts w:ascii="Poppins" w:eastAsia="Times New Roman" w:hAnsi="Poppins" w:cs="Poppins"/>
          <w:noProof/>
          <w:color w:val="162249"/>
          <w:sz w:val="20"/>
          <w:szCs w:val="20"/>
          <w:lang w:eastAsia="en-GB"/>
        </w:rPr>
      </w:pPr>
      <w:r w:rsidRPr="00E66AAC">
        <w:rPr>
          <w:rFonts w:ascii="Poppins" w:eastAsia="Times New Roman" w:hAnsi="Poppins" w:cs="Poppins"/>
          <w:color w:val="162249"/>
          <w:sz w:val="36"/>
          <w:szCs w:val="24"/>
        </w:rPr>
        <w:lastRenderedPageBreak/>
        <w:t xml:space="preserve">                 </w:t>
      </w:r>
    </w:p>
    <w:p w14:paraId="45FB0818" w14:textId="77777777" w:rsidR="003B5806" w:rsidRPr="00E66AAC" w:rsidRDefault="003B5806" w:rsidP="004D7232">
      <w:pPr>
        <w:spacing w:after="0" w:line="240" w:lineRule="auto"/>
        <w:rPr>
          <w:rFonts w:ascii="Poppins" w:eastAsia="Times New Roman" w:hAnsi="Poppins" w:cs="Poppins"/>
          <w:color w:val="162249"/>
          <w:sz w:val="20"/>
          <w:szCs w:val="20"/>
        </w:rPr>
      </w:pPr>
    </w:p>
    <w:p w14:paraId="049F31CB" w14:textId="1ABDE065" w:rsidR="004D7232" w:rsidRPr="00E66AAC" w:rsidRDefault="004577FC" w:rsidP="00D821DB">
      <w:pPr>
        <w:tabs>
          <w:tab w:val="left" w:pos="1704"/>
          <w:tab w:val="left" w:pos="2175"/>
        </w:tabs>
        <w:ind w:firstLine="720"/>
        <w:rPr>
          <w:rFonts w:ascii="Poppins" w:eastAsia="Times New Roman" w:hAnsi="Poppins" w:cs="Poppins"/>
          <w:color w:val="162249"/>
          <w:sz w:val="20"/>
          <w:szCs w:val="20"/>
        </w:rPr>
      </w:pPr>
      <w:r w:rsidRPr="00E66AAC">
        <w:rPr>
          <w:rFonts w:ascii="Poppins" w:eastAsia="Times New Roman" w:hAnsi="Poppins" w:cs="Poppins"/>
          <w:color w:val="162249"/>
          <w:sz w:val="20"/>
          <w:szCs w:val="20"/>
        </w:rPr>
        <w:tab/>
      </w:r>
      <w:r w:rsidR="00D821DB" w:rsidRPr="00E66AAC">
        <w:rPr>
          <w:rFonts w:ascii="Poppins" w:eastAsia="Times New Roman" w:hAnsi="Poppins" w:cs="Poppins"/>
          <w:color w:val="162249"/>
          <w:sz w:val="20"/>
          <w:szCs w:val="20"/>
        </w:rPr>
        <w:tab/>
      </w:r>
    </w:p>
    <w:p w14:paraId="49DF1D3A" w14:textId="77777777" w:rsidR="007E2983" w:rsidRPr="00E66AAC" w:rsidRDefault="004D7232" w:rsidP="004D7232">
      <w:pPr>
        <w:keepNext/>
        <w:spacing w:after="0" w:line="240" w:lineRule="auto"/>
        <w:ind w:left="-120"/>
        <w:jc w:val="center"/>
        <w:outlineLvl w:val="2"/>
        <w:rPr>
          <w:rFonts w:ascii="Poppins" w:eastAsia="Times New Roman" w:hAnsi="Poppins" w:cs="Poppins"/>
          <w:b/>
          <w:color w:val="162249"/>
          <w:sz w:val="36"/>
          <w:szCs w:val="40"/>
          <w:u w:val="single"/>
          <w:lang w:eastAsia="en-GB"/>
        </w:rPr>
      </w:pPr>
      <w:r w:rsidRPr="00E66AAC">
        <w:rPr>
          <w:rFonts w:ascii="Poppins" w:eastAsia="Times New Roman" w:hAnsi="Poppins" w:cs="Poppins"/>
          <w:b/>
          <w:color w:val="162249"/>
          <w:sz w:val="36"/>
          <w:szCs w:val="40"/>
          <w:u w:val="single"/>
          <w:lang w:eastAsia="en-GB"/>
        </w:rPr>
        <w:t>G</w:t>
      </w:r>
      <w:r w:rsidR="007E2983" w:rsidRPr="00E66AAC">
        <w:rPr>
          <w:rFonts w:ascii="Poppins" w:eastAsia="Times New Roman" w:hAnsi="Poppins" w:cs="Poppins"/>
          <w:b/>
          <w:color w:val="162249"/>
          <w:sz w:val="36"/>
          <w:szCs w:val="40"/>
          <w:u w:val="single"/>
          <w:lang w:eastAsia="en-GB"/>
        </w:rPr>
        <w:t>overning Board Membership</w:t>
      </w:r>
    </w:p>
    <w:p w14:paraId="622C1FDE" w14:textId="67BC40C4" w:rsidR="004D7232" w:rsidRPr="00E66AAC" w:rsidRDefault="003B5806" w:rsidP="2C07D868">
      <w:pPr>
        <w:keepNext/>
        <w:spacing w:after="0" w:line="240" w:lineRule="auto"/>
        <w:ind w:left="-120"/>
        <w:jc w:val="center"/>
        <w:outlineLvl w:val="2"/>
        <w:rPr>
          <w:rFonts w:ascii="Poppins" w:eastAsia="Times New Roman" w:hAnsi="Poppins" w:cs="Poppins"/>
          <w:b/>
          <w:bCs/>
          <w:color w:val="162249"/>
          <w:sz w:val="36"/>
          <w:szCs w:val="36"/>
          <w:u w:val="single"/>
          <w:lang w:eastAsia="en-GB"/>
        </w:rPr>
      </w:pPr>
      <w:r w:rsidRPr="00E66AAC">
        <w:rPr>
          <w:rFonts w:ascii="Poppins" w:eastAsia="Times New Roman" w:hAnsi="Poppins" w:cs="Poppins"/>
          <w:b/>
          <w:bCs/>
          <w:color w:val="162249"/>
          <w:sz w:val="36"/>
          <w:szCs w:val="36"/>
          <w:u w:val="single"/>
          <w:lang w:eastAsia="en-GB"/>
        </w:rPr>
        <w:t>202</w:t>
      </w:r>
      <w:r w:rsidR="002210D8" w:rsidRPr="00E66AAC">
        <w:rPr>
          <w:rFonts w:ascii="Poppins" w:eastAsia="Times New Roman" w:hAnsi="Poppins" w:cs="Poppins"/>
          <w:b/>
          <w:bCs/>
          <w:color w:val="162249"/>
          <w:sz w:val="36"/>
          <w:szCs w:val="36"/>
          <w:u w:val="single"/>
          <w:lang w:eastAsia="en-GB"/>
        </w:rPr>
        <w:t>6</w:t>
      </w:r>
      <w:r w:rsidRPr="00E66AAC">
        <w:rPr>
          <w:rFonts w:ascii="Poppins" w:eastAsia="Times New Roman" w:hAnsi="Poppins" w:cs="Poppins"/>
          <w:b/>
          <w:bCs/>
          <w:color w:val="162249"/>
          <w:sz w:val="36"/>
          <w:szCs w:val="36"/>
          <w:u w:val="single"/>
          <w:lang w:eastAsia="en-GB"/>
        </w:rPr>
        <w:t>/202</w:t>
      </w:r>
      <w:r w:rsidR="002210D8" w:rsidRPr="00E66AAC">
        <w:rPr>
          <w:rFonts w:ascii="Poppins" w:eastAsia="Times New Roman" w:hAnsi="Poppins" w:cs="Poppins"/>
          <w:b/>
          <w:bCs/>
          <w:color w:val="162249"/>
          <w:sz w:val="36"/>
          <w:szCs w:val="36"/>
          <w:u w:val="single"/>
          <w:lang w:eastAsia="en-GB"/>
        </w:rPr>
        <w:t>7</w:t>
      </w:r>
      <w:r w:rsidR="004D7232" w:rsidRPr="00E66AAC">
        <w:rPr>
          <w:rFonts w:ascii="Poppins" w:eastAsia="Times New Roman" w:hAnsi="Poppins" w:cs="Poppins"/>
          <w:b/>
          <w:bCs/>
          <w:color w:val="162249"/>
          <w:sz w:val="36"/>
          <w:szCs w:val="36"/>
          <w:u w:val="single"/>
          <w:lang w:eastAsia="en-GB"/>
        </w:rPr>
        <w:t xml:space="preserve"> Academic Year</w:t>
      </w:r>
    </w:p>
    <w:p w14:paraId="7C38EE1C" w14:textId="77777777" w:rsidR="00EE13F7" w:rsidRPr="00E66AAC" w:rsidRDefault="00EE13F7" w:rsidP="2C07D868">
      <w:pPr>
        <w:keepNext/>
        <w:spacing w:after="0" w:line="240" w:lineRule="auto"/>
        <w:ind w:left="-120"/>
        <w:jc w:val="center"/>
        <w:outlineLvl w:val="2"/>
        <w:rPr>
          <w:rFonts w:ascii="Poppins" w:eastAsia="Times New Roman" w:hAnsi="Poppins" w:cs="Poppins"/>
          <w:b/>
          <w:bCs/>
          <w:color w:val="162249"/>
          <w:sz w:val="36"/>
          <w:szCs w:val="36"/>
          <w:u w:val="single"/>
          <w:lang w:eastAsia="en-GB"/>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917"/>
        <w:gridCol w:w="4257"/>
      </w:tblGrid>
      <w:tr w:rsidR="00C15735" w:rsidRPr="00E66AAC" w14:paraId="35B40F2B" w14:textId="77777777" w:rsidTr="00561C95">
        <w:trPr>
          <w:trHeight w:val="334"/>
        </w:trPr>
        <w:tc>
          <w:tcPr>
            <w:tcW w:w="5917" w:type="dxa"/>
            <w:tcBorders>
              <w:top w:val="single" w:sz="12" w:space="0" w:color="auto"/>
              <w:bottom w:val="single" w:sz="12" w:space="0" w:color="auto"/>
              <w:right w:val="single" w:sz="12" w:space="0" w:color="auto"/>
            </w:tcBorders>
            <w:shd w:val="clear" w:color="auto" w:fill="C3E4F3"/>
          </w:tcPr>
          <w:p w14:paraId="1B22309D"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LA (1)</w:t>
            </w:r>
          </w:p>
        </w:tc>
        <w:tc>
          <w:tcPr>
            <w:tcW w:w="4257" w:type="dxa"/>
            <w:tcBorders>
              <w:top w:val="single" w:sz="12" w:space="0" w:color="auto"/>
              <w:left w:val="single" w:sz="12" w:space="0" w:color="auto"/>
              <w:bottom w:val="single" w:sz="12" w:space="0" w:color="auto"/>
            </w:tcBorders>
            <w:shd w:val="clear" w:color="auto" w:fill="C3E4F3"/>
          </w:tcPr>
          <w:p w14:paraId="09AFBB60"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581AB0EB" w14:textId="77777777" w:rsidTr="00561C95">
        <w:trPr>
          <w:trHeight w:val="317"/>
        </w:trPr>
        <w:tc>
          <w:tcPr>
            <w:tcW w:w="5917" w:type="dxa"/>
            <w:tcBorders>
              <w:top w:val="single" w:sz="12" w:space="0" w:color="auto"/>
              <w:bottom w:val="single" w:sz="2" w:space="0" w:color="auto"/>
              <w:right w:val="single" w:sz="12" w:space="0" w:color="auto"/>
            </w:tcBorders>
          </w:tcPr>
          <w:p w14:paraId="57B6AE6D"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Patrice Meredith</w:t>
            </w:r>
          </w:p>
        </w:tc>
        <w:tc>
          <w:tcPr>
            <w:tcW w:w="4257" w:type="dxa"/>
            <w:tcBorders>
              <w:top w:val="single" w:sz="12" w:space="0" w:color="auto"/>
              <w:left w:val="single" w:sz="12" w:space="0" w:color="auto"/>
              <w:bottom w:val="single" w:sz="2" w:space="0" w:color="auto"/>
            </w:tcBorders>
          </w:tcPr>
          <w:p w14:paraId="164E6238"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12</w:t>
            </w:r>
            <w:r w:rsidRPr="00E66AAC">
              <w:rPr>
                <w:rFonts w:ascii="Poppins" w:eastAsia="Times New Roman" w:hAnsi="Poppins" w:cs="Poppins"/>
                <w:color w:val="002060"/>
                <w:sz w:val="20"/>
                <w:szCs w:val="24"/>
                <w:vertAlign w:val="superscript"/>
                <w:lang w:eastAsia="en-GB"/>
              </w:rPr>
              <w:t>th</w:t>
            </w:r>
            <w:r w:rsidRPr="00E66AAC">
              <w:rPr>
                <w:rFonts w:ascii="Poppins" w:eastAsia="Times New Roman" w:hAnsi="Poppins" w:cs="Poppins"/>
                <w:color w:val="002060"/>
                <w:sz w:val="20"/>
                <w:szCs w:val="24"/>
                <w:lang w:eastAsia="en-GB"/>
              </w:rPr>
              <w:t xml:space="preserve"> November 2027</w:t>
            </w:r>
          </w:p>
        </w:tc>
      </w:tr>
      <w:tr w:rsidR="00C15735" w:rsidRPr="00E66AAC" w14:paraId="2A210245" w14:textId="77777777" w:rsidTr="00561C95">
        <w:tblPrEx>
          <w:tblBorders>
            <w:insideV w:val="single" w:sz="12" w:space="0" w:color="auto"/>
          </w:tblBorders>
        </w:tblPrEx>
        <w:trPr>
          <w:trHeight w:val="294"/>
        </w:trPr>
        <w:tc>
          <w:tcPr>
            <w:tcW w:w="5917" w:type="dxa"/>
            <w:tcBorders>
              <w:top w:val="single" w:sz="12" w:space="0" w:color="auto"/>
              <w:bottom w:val="single" w:sz="12" w:space="0" w:color="auto"/>
            </w:tcBorders>
            <w:shd w:val="clear" w:color="auto" w:fill="C3E4F3"/>
          </w:tcPr>
          <w:p w14:paraId="13021884"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Parents (2)</w:t>
            </w:r>
          </w:p>
        </w:tc>
        <w:tc>
          <w:tcPr>
            <w:tcW w:w="4257" w:type="dxa"/>
            <w:tcBorders>
              <w:top w:val="single" w:sz="12" w:space="0" w:color="auto"/>
              <w:bottom w:val="single" w:sz="12" w:space="0" w:color="auto"/>
            </w:tcBorders>
            <w:shd w:val="clear" w:color="auto" w:fill="C3E4F3"/>
          </w:tcPr>
          <w:p w14:paraId="52733E11"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6C0A03E6" w14:textId="77777777" w:rsidTr="00561C95">
        <w:tblPrEx>
          <w:tblBorders>
            <w:insideV w:val="single" w:sz="12" w:space="0" w:color="auto"/>
          </w:tblBorders>
        </w:tblPrEx>
        <w:trPr>
          <w:trHeight w:val="294"/>
        </w:trPr>
        <w:tc>
          <w:tcPr>
            <w:tcW w:w="5917" w:type="dxa"/>
            <w:tcBorders>
              <w:top w:val="single" w:sz="12" w:space="0" w:color="auto"/>
            </w:tcBorders>
          </w:tcPr>
          <w:p w14:paraId="4F60E0B7" w14:textId="56E29D44"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Vacancy</w:t>
            </w:r>
          </w:p>
        </w:tc>
        <w:tc>
          <w:tcPr>
            <w:tcW w:w="4257" w:type="dxa"/>
            <w:tcBorders>
              <w:top w:val="single" w:sz="12" w:space="0" w:color="auto"/>
            </w:tcBorders>
          </w:tcPr>
          <w:p w14:paraId="5299A98A" w14:textId="4EB82B38" w:rsidR="00C15735" w:rsidRPr="00E66AAC" w:rsidRDefault="00C15735" w:rsidP="00561C95">
            <w:pPr>
              <w:spacing w:after="0" w:line="240" w:lineRule="auto"/>
              <w:rPr>
                <w:rFonts w:ascii="Poppins" w:eastAsia="Times New Roman" w:hAnsi="Poppins" w:cs="Poppins"/>
                <w:color w:val="002060"/>
                <w:sz w:val="20"/>
                <w:szCs w:val="24"/>
                <w:lang w:eastAsia="en-GB"/>
              </w:rPr>
            </w:pPr>
          </w:p>
        </w:tc>
      </w:tr>
      <w:tr w:rsidR="00C15735" w:rsidRPr="00E66AAC" w14:paraId="21F44283" w14:textId="77777777" w:rsidTr="00561C95">
        <w:tblPrEx>
          <w:tblBorders>
            <w:insideV w:val="single" w:sz="12" w:space="0" w:color="auto"/>
          </w:tblBorders>
        </w:tblPrEx>
        <w:trPr>
          <w:trHeight w:val="294"/>
        </w:trPr>
        <w:tc>
          <w:tcPr>
            <w:tcW w:w="5917" w:type="dxa"/>
          </w:tcPr>
          <w:p w14:paraId="5744768E"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Thomas Lloyd</w:t>
            </w:r>
          </w:p>
        </w:tc>
        <w:tc>
          <w:tcPr>
            <w:tcW w:w="4257" w:type="dxa"/>
          </w:tcPr>
          <w:p w14:paraId="788503EB"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14</w:t>
            </w:r>
            <w:r w:rsidRPr="00E66AAC">
              <w:rPr>
                <w:rFonts w:ascii="Poppins" w:eastAsia="Times New Roman" w:hAnsi="Poppins" w:cs="Poppins"/>
                <w:color w:val="002060"/>
                <w:sz w:val="20"/>
                <w:szCs w:val="24"/>
                <w:vertAlign w:val="superscript"/>
                <w:lang w:eastAsia="en-GB"/>
              </w:rPr>
              <w:t>th</w:t>
            </w:r>
            <w:r w:rsidRPr="00E66AAC">
              <w:rPr>
                <w:rFonts w:ascii="Poppins" w:eastAsia="Times New Roman" w:hAnsi="Poppins" w:cs="Poppins"/>
                <w:color w:val="002060"/>
                <w:sz w:val="20"/>
                <w:szCs w:val="24"/>
                <w:lang w:eastAsia="en-GB"/>
              </w:rPr>
              <w:t xml:space="preserve"> December 2029</w:t>
            </w:r>
          </w:p>
        </w:tc>
      </w:tr>
      <w:tr w:rsidR="00C15735" w:rsidRPr="00E66AAC" w14:paraId="4E0CFF9B" w14:textId="77777777" w:rsidTr="00561C95">
        <w:tblPrEx>
          <w:tblBorders>
            <w:insideV w:val="single" w:sz="12" w:space="0" w:color="auto"/>
          </w:tblBorders>
        </w:tblPrEx>
        <w:trPr>
          <w:trHeight w:val="334"/>
        </w:trPr>
        <w:tc>
          <w:tcPr>
            <w:tcW w:w="5917" w:type="dxa"/>
            <w:tcBorders>
              <w:top w:val="single" w:sz="12" w:space="0" w:color="auto"/>
              <w:bottom w:val="single" w:sz="12" w:space="0" w:color="auto"/>
            </w:tcBorders>
            <w:shd w:val="clear" w:color="auto" w:fill="C3E4F3"/>
          </w:tcPr>
          <w:p w14:paraId="32A8640C"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Head Teacher (1)</w:t>
            </w:r>
          </w:p>
        </w:tc>
        <w:tc>
          <w:tcPr>
            <w:tcW w:w="4257" w:type="dxa"/>
            <w:tcBorders>
              <w:top w:val="single" w:sz="12" w:space="0" w:color="auto"/>
              <w:bottom w:val="single" w:sz="12" w:space="0" w:color="auto"/>
            </w:tcBorders>
            <w:shd w:val="clear" w:color="auto" w:fill="C3E4F3"/>
          </w:tcPr>
          <w:p w14:paraId="0112ECA4"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1D5C9DC3" w14:textId="77777777" w:rsidTr="00561C95">
        <w:tblPrEx>
          <w:tblBorders>
            <w:insideV w:val="single" w:sz="12" w:space="0" w:color="auto"/>
          </w:tblBorders>
        </w:tblPrEx>
        <w:trPr>
          <w:trHeight w:val="317"/>
        </w:trPr>
        <w:tc>
          <w:tcPr>
            <w:tcW w:w="5917" w:type="dxa"/>
            <w:tcBorders>
              <w:top w:val="single" w:sz="12" w:space="0" w:color="auto"/>
            </w:tcBorders>
          </w:tcPr>
          <w:p w14:paraId="63B6C7B5"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Matthew Hytch (Headteacher)</w:t>
            </w:r>
          </w:p>
        </w:tc>
        <w:tc>
          <w:tcPr>
            <w:tcW w:w="4257" w:type="dxa"/>
            <w:tcBorders>
              <w:top w:val="single" w:sz="12" w:space="0" w:color="auto"/>
            </w:tcBorders>
          </w:tcPr>
          <w:p w14:paraId="76184D5B"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Ex-Officio</w:t>
            </w:r>
          </w:p>
        </w:tc>
      </w:tr>
      <w:tr w:rsidR="00C15735" w:rsidRPr="00E66AAC" w14:paraId="62864EDA" w14:textId="77777777" w:rsidTr="00561C95">
        <w:tblPrEx>
          <w:tblBorders>
            <w:insideV w:val="single" w:sz="12" w:space="0" w:color="auto"/>
          </w:tblBorders>
        </w:tblPrEx>
        <w:trPr>
          <w:trHeight w:val="60"/>
        </w:trPr>
        <w:tc>
          <w:tcPr>
            <w:tcW w:w="5917" w:type="dxa"/>
            <w:tcBorders>
              <w:top w:val="single" w:sz="12" w:space="0" w:color="auto"/>
              <w:bottom w:val="single" w:sz="12" w:space="0" w:color="auto"/>
            </w:tcBorders>
            <w:shd w:val="clear" w:color="auto" w:fill="C3E4F3"/>
          </w:tcPr>
          <w:p w14:paraId="051D0581"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Staff Governor (1)</w:t>
            </w:r>
          </w:p>
        </w:tc>
        <w:tc>
          <w:tcPr>
            <w:tcW w:w="4257" w:type="dxa"/>
            <w:tcBorders>
              <w:top w:val="single" w:sz="12" w:space="0" w:color="auto"/>
              <w:bottom w:val="single" w:sz="12" w:space="0" w:color="auto"/>
            </w:tcBorders>
            <w:shd w:val="clear" w:color="auto" w:fill="C3E4F3"/>
          </w:tcPr>
          <w:p w14:paraId="4568DA2A"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41A900C9" w14:textId="77777777" w:rsidTr="00561C95">
        <w:tblPrEx>
          <w:tblBorders>
            <w:insideV w:val="single" w:sz="12" w:space="0" w:color="auto"/>
          </w:tblBorders>
        </w:tblPrEx>
        <w:trPr>
          <w:trHeight w:val="305"/>
        </w:trPr>
        <w:tc>
          <w:tcPr>
            <w:tcW w:w="5917" w:type="dxa"/>
            <w:tcBorders>
              <w:top w:val="single" w:sz="12" w:space="0" w:color="auto"/>
            </w:tcBorders>
          </w:tcPr>
          <w:p w14:paraId="558BF9FB"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Laura Edwards</w:t>
            </w:r>
          </w:p>
        </w:tc>
        <w:tc>
          <w:tcPr>
            <w:tcW w:w="4257" w:type="dxa"/>
            <w:tcBorders>
              <w:top w:val="single" w:sz="12" w:space="0" w:color="auto"/>
            </w:tcBorders>
          </w:tcPr>
          <w:p w14:paraId="7601E487"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1</w:t>
            </w:r>
            <w:r w:rsidRPr="00E66AAC">
              <w:rPr>
                <w:rFonts w:ascii="Poppins" w:eastAsia="Times New Roman" w:hAnsi="Poppins" w:cs="Poppins"/>
                <w:color w:val="002060"/>
                <w:sz w:val="20"/>
                <w:szCs w:val="24"/>
                <w:vertAlign w:val="superscript"/>
                <w:lang w:eastAsia="en-GB"/>
              </w:rPr>
              <w:t>st</w:t>
            </w:r>
            <w:r w:rsidRPr="00E66AAC">
              <w:rPr>
                <w:rFonts w:ascii="Poppins" w:eastAsia="Times New Roman" w:hAnsi="Poppins" w:cs="Poppins"/>
                <w:color w:val="002060"/>
                <w:sz w:val="20"/>
                <w:szCs w:val="24"/>
                <w:lang w:eastAsia="en-GB"/>
              </w:rPr>
              <w:t xml:space="preserve"> October 2026</w:t>
            </w:r>
          </w:p>
        </w:tc>
      </w:tr>
      <w:tr w:rsidR="00C15735" w:rsidRPr="00E66AAC" w14:paraId="17551C7B" w14:textId="77777777" w:rsidTr="00561C95">
        <w:tblPrEx>
          <w:tblBorders>
            <w:insideV w:val="single" w:sz="12" w:space="0" w:color="auto"/>
          </w:tblBorders>
        </w:tblPrEx>
        <w:trPr>
          <w:trHeight w:val="60"/>
        </w:trPr>
        <w:tc>
          <w:tcPr>
            <w:tcW w:w="5917" w:type="dxa"/>
            <w:tcBorders>
              <w:top w:val="single" w:sz="12" w:space="0" w:color="auto"/>
              <w:bottom w:val="single" w:sz="12" w:space="0" w:color="auto"/>
            </w:tcBorders>
            <w:shd w:val="clear" w:color="auto" w:fill="C3E4F3"/>
          </w:tcPr>
          <w:p w14:paraId="0B8FEEAC"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Co-opted (3)</w:t>
            </w:r>
          </w:p>
        </w:tc>
        <w:tc>
          <w:tcPr>
            <w:tcW w:w="4257" w:type="dxa"/>
            <w:tcBorders>
              <w:top w:val="single" w:sz="12" w:space="0" w:color="auto"/>
              <w:bottom w:val="single" w:sz="12" w:space="0" w:color="auto"/>
            </w:tcBorders>
            <w:shd w:val="clear" w:color="auto" w:fill="C3E4F3"/>
          </w:tcPr>
          <w:p w14:paraId="2BC3F32F"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579B5D66" w14:textId="77777777" w:rsidTr="00561C95">
        <w:tblPrEx>
          <w:tblBorders>
            <w:insideV w:val="single" w:sz="12" w:space="0" w:color="auto"/>
          </w:tblBorders>
        </w:tblPrEx>
        <w:trPr>
          <w:trHeight w:val="305"/>
        </w:trPr>
        <w:tc>
          <w:tcPr>
            <w:tcW w:w="5917" w:type="dxa"/>
            <w:tcBorders>
              <w:top w:val="single" w:sz="12" w:space="0" w:color="auto"/>
            </w:tcBorders>
          </w:tcPr>
          <w:p w14:paraId="37325C52"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Vacancy</w:t>
            </w:r>
          </w:p>
        </w:tc>
        <w:tc>
          <w:tcPr>
            <w:tcW w:w="4257" w:type="dxa"/>
            <w:tcBorders>
              <w:top w:val="single" w:sz="12" w:space="0" w:color="auto"/>
            </w:tcBorders>
          </w:tcPr>
          <w:p w14:paraId="220C9420"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p>
        </w:tc>
      </w:tr>
      <w:tr w:rsidR="00C15735" w:rsidRPr="00E66AAC" w14:paraId="64B1D247" w14:textId="77777777" w:rsidTr="00561C95">
        <w:tblPrEx>
          <w:tblBorders>
            <w:insideV w:val="single" w:sz="12" w:space="0" w:color="auto"/>
          </w:tblBorders>
        </w:tblPrEx>
        <w:trPr>
          <w:trHeight w:val="305"/>
        </w:trPr>
        <w:tc>
          <w:tcPr>
            <w:tcW w:w="5917" w:type="dxa"/>
          </w:tcPr>
          <w:p w14:paraId="7E5B00B8"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Diane Claxton</w:t>
            </w:r>
          </w:p>
        </w:tc>
        <w:tc>
          <w:tcPr>
            <w:tcW w:w="4257" w:type="dxa"/>
          </w:tcPr>
          <w:p w14:paraId="04379DEA"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15</w:t>
            </w:r>
            <w:r w:rsidRPr="00E66AAC">
              <w:rPr>
                <w:rFonts w:ascii="Poppins" w:eastAsia="Times New Roman" w:hAnsi="Poppins" w:cs="Poppins"/>
                <w:color w:val="002060"/>
                <w:sz w:val="20"/>
                <w:szCs w:val="24"/>
                <w:vertAlign w:val="superscript"/>
                <w:lang w:eastAsia="en-GB"/>
              </w:rPr>
              <w:t>th</w:t>
            </w:r>
            <w:r w:rsidRPr="00E66AAC">
              <w:rPr>
                <w:rFonts w:ascii="Poppins" w:eastAsia="Times New Roman" w:hAnsi="Poppins" w:cs="Poppins"/>
                <w:color w:val="002060"/>
                <w:sz w:val="20"/>
                <w:szCs w:val="24"/>
                <w:lang w:eastAsia="en-GB"/>
              </w:rPr>
              <w:t xml:space="preserve"> December 2028</w:t>
            </w:r>
          </w:p>
        </w:tc>
      </w:tr>
      <w:tr w:rsidR="00C15735" w:rsidRPr="00E66AAC" w14:paraId="36772C00" w14:textId="77777777" w:rsidTr="00561C95">
        <w:tblPrEx>
          <w:tblBorders>
            <w:insideV w:val="single" w:sz="12" w:space="0" w:color="auto"/>
          </w:tblBorders>
        </w:tblPrEx>
        <w:trPr>
          <w:trHeight w:val="305"/>
        </w:trPr>
        <w:tc>
          <w:tcPr>
            <w:tcW w:w="5917" w:type="dxa"/>
          </w:tcPr>
          <w:p w14:paraId="14DCD772"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Marjorie Morris</w:t>
            </w:r>
          </w:p>
        </w:tc>
        <w:tc>
          <w:tcPr>
            <w:tcW w:w="4257" w:type="dxa"/>
          </w:tcPr>
          <w:p w14:paraId="7741E83C" w14:textId="7E8BFA7F"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9</w:t>
            </w:r>
            <w:r w:rsidRPr="00E66AAC">
              <w:rPr>
                <w:rFonts w:ascii="Poppins" w:eastAsia="Times New Roman" w:hAnsi="Poppins" w:cs="Poppins"/>
                <w:color w:val="002060"/>
                <w:sz w:val="20"/>
                <w:szCs w:val="24"/>
                <w:vertAlign w:val="superscript"/>
                <w:lang w:eastAsia="en-GB"/>
              </w:rPr>
              <w:t>th</w:t>
            </w:r>
            <w:r w:rsidRPr="00E66AAC">
              <w:rPr>
                <w:rFonts w:ascii="Poppins" w:eastAsia="Times New Roman" w:hAnsi="Poppins" w:cs="Poppins"/>
                <w:color w:val="002060"/>
                <w:sz w:val="20"/>
                <w:szCs w:val="24"/>
                <w:lang w:eastAsia="en-GB"/>
              </w:rPr>
              <w:t xml:space="preserve"> October 20</w:t>
            </w:r>
            <w:r w:rsidR="00277919" w:rsidRPr="00E66AAC">
              <w:rPr>
                <w:rFonts w:ascii="Poppins" w:eastAsia="Times New Roman" w:hAnsi="Poppins" w:cs="Poppins"/>
                <w:color w:val="002060"/>
                <w:sz w:val="20"/>
                <w:szCs w:val="24"/>
                <w:lang w:eastAsia="en-GB"/>
              </w:rPr>
              <w:t>30</w:t>
            </w:r>
          </w:p>
        </w:tc>
      </w:tr>
      <w:tr w:rsidR="00C15735" w:rsidRPr="00E66AAC" w14:paraId="4EC0E33D" w14:textId="77777777" w:rsidTr="00561C95">
        <w:tblPrEx>
          <w:tblBorders>
            <w:insideV w:val="single" w:sz="12" w:space="0" w:color="auto"/>
          </w:tblBorders>
        </w:tblPrEx>
        <w:trPr>
          <w:trHeight w:val="305"/>
        </w:trPr>
        <w:tc>
          <w:tcPr>
            <w:tcW w:w="5917" w:type="dxa"/>
          </w:tcPr>
          <w:p w14:paraId="14DFCC8D" w14:textId="61DBE4DD"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color w:val="002060"/>
                <w:sz w:val="20"/>
                <w:szCs w:val="24"/>
                <w:lang w:eastAsia="en-GB"/>
              </w:rPr>
              <w:t>Vacancy</w:t>
            </w:r>
          </w:p>
        </w:tc>
        <w:tc>
          <w:tcPr>
            <w:tcW w:w="4257" w:type="dxa"/>
          </w:tcPr>
          <w:p w14:paraId="68B6FAD0" w14:textId="3BF13F3D" w:rsidR="00C15735" w:rsidRPr="00E66AAC" w:rsidRDefault="00C15735" w:rsidP="00561C95">
            <w:pPr>
              <w:spacing w:after="0" w:line="240" w:lineRule="auto"/>
              <w:rPr>
                <w:rFonts w:ascii="Poppins" w:eastAsia="Times New Roman" w:hAnsi="Poppins" w:cs="Poppins"/>
                <w:color w:val="002060"/>
                <w:sz w:val="20"/>
                <w:szCs w:val="24"/>
                <w:lang w:eastAsia="en-GB"/>
              </w:rPr>
            </w:pPr>
          </w:p>
        </w:tc>
      </w:tr>
      <w:tr w:rsidR="00C15735" w:rsidRPr="00E66AAC" w14:paraId="6F3868A5" w14:textId="77777777" w:rsidTr="00561C95">
        <w:tblPrEx>
          <w:tblBorders>
            <w:insideV w:val="single" w:sz="12" w:space="0" w:color="auto"/>
          </w:tblBorders>
        </w:tblPrEx>
        <w:trPr>
          <w:trHeight w:val="334"/>
        </w:trPr>
        <w:tc>
          <w:tcPr>
            <w:tcW w:w="5917" w:type="dxa"/>
            <w:tcBorders>
              <w:top w:val="single" w:sz="12" w:space="0" w:color="auto"/>
              <w:bottom w:val="single" w:sz="12" w:space="0" w:color="auto"/>
            </w:tcBorders>
            <w:shd w:val="clear" w:color="auto" w:fill="C3E4F3"/>
          </w:tcPr>
          <w:p w14:paraId="58DA87A8" w14:textId="77777777" w:rsidR="00C15735" w:rsidRPr="00E66AAC" w:rsidRDefault="00C15735" w:rsidP="00561C95">
            <w:pPr>
              <w:spacing w:after="0" w:line="240" w:lineRule="auto"/>
              <w:rPr>
                <w:rFonts w:ascii="Poppins" w:eastAsia="Times New Roman" w:hAnsi="Poppins" w:cs="Poppins"/>
                <w:b/>
                <w:color w:val="002060"/>
                <w:sz w:val="20"/>
                <w:szCs w:val="24"/>
                <w:lang w:eastAsia="en-GB"/>
              </w:rPr>
            </w:pPr>
            <w:r w:rsidRPr="00E66AAC">
              <w:rPr>
                <w:rFonts w:ascii="Poppins" w:eastAsia="Times New Roman" w:hAnsi="Poppins" w:cs="Poppins"/>
                <w:b/>
                <w:color w:val="002060"/>
                <w:sz w:val="20"/>
                <w:szCs w:val="24"/>
                <w:lang w:eastAsia="en-GB"/>
              </w:rPr>
              <w:t>Associate Member (1)</w:t>
            </w:r>
          </w:p>
        </w:tc>
        <w:tc>
          <w:tcPr>
            <w:tcW w:w="4257" w:type="dxa"/>
            <w:tcBorders>
              <w:top w:val="single" w:sz="12" w:space="0" w:color="auto"/>
              <w:bottom w:val="single" w:sz="12" w:space="0" w:color="auto"/>
            </w:tcBorders>
            <w:shd w:val="clear" w:color="auto" w:fill="C3E4F3"/>
          </w:tcPr>
          <w:p w14:paraId="52931278"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r w:rsidRPr="00E66AAC">
              <w:rPr>
                <w:rFonts w:ascii="Poppins" w:eastAsia="Times New Roman" w:hAnsi="Poppins" w:cs="Poppins"/>
                <w:b/>
                <w:color w:val="002060"/>
                <w:sz w:val="20"/>
                <w:szCs w:val="24"/>
                <w:lang w:eastAsia="en-GB"/>
              </w:rPr>
              <w:t>End of Office</w:t>
            </w:r>
          </w:p>
        </w:tc>
      </w:tr>
      <w:tr w:rsidR="00C15735" w:rsidRPr="00E66AAC" w14:paraId="7F003993" w14:textId="77777777" w:rsidTr="00561C95">
        <w:tblPrEx>
          <w:tblBorders>
            <w:insideV w:val="single" w:sz="12" w:space="0" w:color="auto"/>
          </w:tblBorders>
        </w:tblPrEx>
        <w:trPr>
          <w:trHeight w:val="305"/>
        </w:trPr>
        <w:tc>
          <w:tcPr>
            <w:tcW w:w="5917" w:type="dxa"/>
          </w:tcPr>
          <w:p w14:paraId="62138716"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p>
        </w:tc>
        <w:tc>
          <w:tcPr>
            <w:tcW w:w="4257" w:type="dxa"/>
          </w:tcPr>
          <w:p w14:paraId="22324EA8" w14:textId="77777777" w:rsidR="00C15735" w:rsidRPr="00E66AAC" w:rsidRDefault="00C15735" w:rsidP="00561C95">
            <w:pPr>
              <w:spacing w:after="0" w:line="240" w:lineRule="auto"/>
              <w:rPr>
                <w:rFonts w:ascii="Poppins" w:eastAsia="Times New Roman" w:hAnsi="Poppins" w:cs="Poppins"/>
                <w:color w:val="002060"/>
                <w:sz w:val="20"/>
                <w:szCs w:val="24"/>
                <w:lang w:eastAsia="en-GB"/>
              </w:rPr>
            </w:pPr>
          </w:p>
        </w:tc>
      </w:tr>
    </w:tbl>
    <w:p w14:paraId="680A4E5D" w14:textId="77777777" w:rsidR="007E2983" w:rsidRPr="00E66AAC" w:rsidRDefault="007E2983" w:rsidP="004D7232">
      <w:pPr>
        <w:spacing w:after="0" w:line="240" w:lineRule="auto"/>
        <w:rPr>
          <w:rFonts w:ascii="Poppins" w:eastAsia="Times New Roman" w:hAnsi="Poppins" w:cs="Poppins"/>
          <w:color w:val="162249"/>
          <w:szCs w:val="24"/>
          <w:lang w:eastAsia="en-GB"/>
        </w:rPr>
      </w:pPr>
    </w:p>
    <w:p w14:paraId="4723249C" w14:textId="1993678C" w:rsidR="004D7232" w:rsidRPr="00E66AAC" w:rsidRDefault="004D7232" w:rsidP="004D7232">
      <w:pPr>
        <w:spacing w:after="0" w:line="240" w:lineRule="auto"/>
        <w:rPr>
          <w:rFonts w:ascii="Poppins" w:eastAsia="Times New Roman" w:hAnsi="Poppins" w:cs="Poppins"/>
          <w:color w:val="162249"/>
          <w:sz w:val="20"/>
          <w:szCs w:val="24"/>
          <w:lang w:eastAsia="en-GB"/>
        </w:rPr>
      </w:pPr>
      <w:r w:rsidRPr="00E66AAC">
        <w:rPr>
          <w:rFonts w:ascii="Poppins" w:eastAsia="Times New Roman" w:hAnsi="Poppins" w:cs="Poppins"/>
          <w:b/>
          <w:color w:val="162249"/>
          <w:sz w:val="20"/>
          <w:szCs w:val="24"/>
          <w:lang w:eastAsia="en-GB"/>
        </w:rPr>
        <w:t>Chair:</w:t>
      </w:r>
      <w:r w:rsidRPr="00E66AAC">
        <w:rPr>
          <w:rFonts w:ascii="Poppins" w:eastAsia="Times New Roman" w:hAnsi="Poppins" w:cs="Poppins"/>
          <w:color w:val="162249"/>
          <w:sz w:val="20"/>
          <w:szCs w:val="24"/>
          <w:lang w:eastAsia="en-GB"/>
        </w:rPr>
        <w:tab/>
      </w:r>
      <w:r w:rsidR="00FD2FB6" w:rsidRPr="00E66AAC">
        <w:rPr>
          <w:rFonts w:ascii="Poppins" w:eastAsia="Times New Roman" w:hAnsi="Poppins" w:cs="Poppins"/>
          <w:color w:val="162249"/>
          <w:sz w:val="20"/>
          <w:szCs w:val="24"/>
          <w:lang w:eastAsia="en-GB"/>
        </w:rPr>
        <w:t>Patrice Meradith</w:t>
      </w:r>
      <w:r w:rsidRPr="00E66AAC">
        <w:rPr>
          <w:rFonts w:ascii="Poppins" w:eastAsia="Times New Roman" w:hAnsi="Poppins" w:cs="Poppins"/>
          <w:color w:val="162249"/>
          <w:sz w:val="20"/>
          <w:szCs w:val="24"/>
          <w:lang w:eastAsia="en-GB"/>
        </w:rPr>
        <w:tab/>
      </w:r>
      <w:r w:rsidR="007E2983" w:rsidRPr="00E66AAC">
        <w:rPr>
          <w:rFonts w:ascii="Poppins" w:eastAsia="Times New Roman" w:hAnsi="Poppins" w:cs="Poppins"/>
          <w:color w:val="162249"/>
          <w:sz w:val="20"/>
          <w:szCs w:val="24"/>
          <w:lang w:eastAsia="en-GB"/>
        </w:rPr>
        <w:tab/>
      </w:r>
      <w:r w:rsidR="007E2983" w:rsidRPr="00E66AAC">
        <w:rPr>
          <w:rFonts w:ascii="Poppins" w:eastAsia="Times New Roman" w:hAnsi="Poppins" w:cs="Poppins"/>
          <w:color w:val="162249"/>
          <w:sz w:val="20"/>
          <w:szCs w:val="24"/>
          <w:lang w:eastAsia="en-GB"/>
        </w:rPr>
        <w:tab/>
      </w:r>
      <w:r w:rsidR="007E2983" w:rsidRPr="00E66AAC">
        <w:rPr>
          <w:rFonts w:ascii="Poppins" w:eastAsia="Times New Roman" w:hAnsi="Poppins" w:cs="Poppins"/>
          <w:color w:val="162249"/>
          <w:sz w:val="20"/>
          <w:szCs w:val="24"/>
          <w:lang w:eastAsia="en-GB"/>
        </w:rPr>
        <w:tab/>
      </w:r>
      <w:r w:rsidR="007E2983" w:rsidRPr="00E66AAC">
        <w:rPr>
          <w:rFonts w:ascii="Poppins" w:eastAsia="Times New Roman" w:hAnsi="Poppins" w:cs="Poppins"/>
          <w:color w:val="162249"/>
          <w:sz w:val="20"/>
          <w:szCs w:val="24"/>
          <w:lang w:eastAsia="en-GB"/>
        </w:rPr>
        <w:tab/>
      </w:r>
      <w:r w:rsidRPr="00E66AAC">
        <w:rPr>
          <w:rFonts w:ascii="Poppins" w:eastAsia="Times New Roman" w:hAnsi="Poppins" w:cs="Poppins"/>
          <w:b/>
          <w:color w:val="162249"/>
          <w:sz w:val="20"/>
          <w:szCs w:val="24"/>
          <w:lang w:eastAsia="en-GB"/>
        </w:rPr>
        <w:t>Vice Chair:</w:t>
      </w:r>
      <w:r w:rsidRPr="00E66AAC">
        <w:rPr>
          <w:rFonts w:ascii="Poppins" w:eastAsia="Times New Roman" w:hAnsi="Poppins" w:cs="Poppins"/>
          <w:color w:val="162249"/>
          <w:sz w:val="20"/>
          <w:szCs w:val="24"/>
          <w:lang w:eastAsia="en-GB"/>
        </w:rPr>
        <w:t xml:space="preserve"> </w:t>
      </w:r>
      <w:r w:rsidR="00FD2FB6" w:rsidRPr="00E66AAC">
        <w:rPr>
          <w:rFonts w:ascii="Poppins" w:eastAsia="Times New Roman" w:hAnsi="Poppins" w:cs="Poppins"/>
          <w:color w:val="162249"/>
          <w:sz w:val="20"/>
          <w:szCs w:val="24"/>
          <w:lang w:eastAsia="en-GB"/>
        </w:rPr>
        <w:t xml:space="preserve"> Thomas Lloyd</w:t>
      </w:r>
    </w:p>
    <w:p w14:paraId="19219836" w14:textId="77777777" w:rsidR="004D7232" w:rsidRPr="00E66AAC" w:rsidRDefault="004D7232" w:rsidP="004D7232">
      <w:pPr>
        <w:spacing w:after="0" w:line="240" w:lineRule="auto"/>
        <w:rPr>
          <w:rFonts w:ascii="Poppins" w:eastAsia="Times New Roman" w:hAnsi="Poppins" w:cs="Poppins"/>
          <w:color w:val="162249"/>
          <w:sz w:val="24"/>
          <w:szCs w:val="26"/>
          <w:lang w:eastAsia="en-GB"/>
        </w:rPr>
      </w:pPr>
    </w:p>
    <w:p w14:paraId="604D53A9" w14:textId="3E7DE679" w:rsidR="004D7232" w:rsidRPr="00E66AAC" w:rsidRDefault="003B5806" w:rsidP="1415D1F5">
      <w:pPr>
        <w:spacing w:after="0" w:line="240" w:lineRule="auto"/>
        <w:rPr>
          <w:rFonts w:ascii="Poppins" w:eastAsia="Times New Roman" w:hAnsi="Poppins" w:cs="Poppins"/>
          <w:b/>
          <w:bCs/>
          <w:color w:val="162249"/>
          <w:sz w:val="36"/>
          <w:szCs w:val="36"/>
          <w:u w:val="single"/>
          <w:lang w:eastAsia="en-GB"/>
        </w:rPr>
      </w:pPr>
      <w:r w:rsidRPr="00E66AAC">
        <w:rPr>
          <w:rFonts w:ascii="Poppins" w:eastAsia="Times New Roman" w:hAnsi="Poppins" w:cs="Poppins"/>
          <w:b/>
          <w:bCs/>
          <w:color w:val="162249"/>
          <w:sz w:val="36"/>
          <w:szCs w:val="36"/>
          <w:u w:val="single"/>
          <w:lang w:eastAsia="en-GB"/>
        </w:rPr>
        <w:t>Meeting Dates 202</w:t>
      </w:r>
      <w:r w:rsidR="00551CEF" w:rsidRPr="00E66AAC">
        <w:rPr>
          <w:rFonts w:ascii="Poppins" w:eastAsia="Times New Roman" w:hAnsi="Poppins" w:cs="Poppins"/>
          <w:b/>
          <w:bCs/>
          <w:color w:val="162249"/>
          <w:sz w:val="36"/>
          <w:szCs w:val="36"/>
          <w:u w:val="single"/>
          <w:lang w:eastAsia="en-GB"/>
        </w:rPr>
        <w:t>6</w:t>
      </w:r>
      <w:r w:rsidRPr="00E66AAC">
        <w:rPr>
          <w:rFonts w:ascii="Poppins" w:eastAsia="Times New Roman" w:hAnsi="Poppins" w:cs="Poppins"/>
          <w:b/>
          <w:bCs/>
          <w:color w:val="162249"/>
          <w:sz w:val="36"/>
          <w:szCs w:val="36"/>
          <w:u w:val="single"/>
          <w:lang w:eastAsia="en-GB"/>
        </w:rPr>
        <w:t>-202</w:t>
      </w:r>
      <w:r w:rsidR="00551CEF" w:rsidRPr="00E66AAC">
        <w:rPr>
          <w:rFonts w:ascii="Poppins" w:eastAsia="Times New Roman" w:hAnsi="Poppins" w:cs="Poppins"/>
          <w:b/>
          <w:bCs/>
          <w:color w:val="162249"/>
          <w:sz w:val="36"/>
          <w:szCs w:val="36"/>
          <w:u w:val="single"/>
          <w:lang w:eastAsia="en-GB"/>
        </w:rPr>
        <w:t>7</w:t>
      </w:r>
    </w:p>
    <w:p w14:paraId="296FEF7D" w14:textId="77777777" w:rsidR="004D7232" w:rsidRPr="00E66AAC" w:rsidRDefault="004D7232" w:rsidP="004D7232">
      <w:pPr>
        <w:spacing w:after="0" w:line="240" w:lineRule="auto"/>
        <w:rPr>
          <w:rFonts w:ascii="Poppins" w:eastAsia="Times New Roman" w:hAnsi="Poppins" w:cs="Poppins"/>
          <w:color w:val="162249"/>
          <w:sz w:val="18"/>
          <w:szCs w:val="32"/>
          <w:lang w:eastAsia="en-GB"/>
        </w:rPr>
      </w:pPr>
    </w:p>
    <w:tbl>
      <w:tblPr>
        <w:tblStyle w:val="TableGrid"/>
        <w:tblW w:w="10206" w:type="dxa"/>
        <w:tblInd w:w="-5" w:type="dxa"/>
        <w:tblLook w:val="04A0" w:firstRow="1" w:lastRow="0" w:firstColumn="1" w:lastColumn="0" w:noHBand="0" w:noVBand="1"/>
      </w:tblPr>
      <w:tblGrid>
        <w:gridCol w:w="2551"/>
        <w:gridCol w:w="2552"/>
        <w:gridCol w:w="2551"/>
        <w:gridCol w:w="2552"/>
      </w:tblGrid>
      <w:tr w:rsidR="00D821DB" w:rsidRPr="00E66AAC" w14:paraId="441BAE27" w14:textId="77777777" w:rsidTr="002C40BA">
        <w:tc>
          <w:tcPr>
            <w:tcW w:w="2551" w:type="dxa"/>
            <w:tcBorders>
              <w:top w:val="nil"/>
              <w:left w:val="nil"/>
              <w:bottom w:val="single" w:sz="4" w:space="0" w:color="auto"/>
              <w:right w:val="single" w:sz="4" w:space="0" w:color="auto"/>
            </w:tcBorders>
          </w:tcPr>
          <w:p w14:paraId="769D0D3C" w14:textId="41B34345" w:rsidR="002C40BA" w:rsidRPr="00E66AAC" w:rsidRDefault="00C15735" w:rsidP="00C15735">
            <w:pPr>
              <w:rPr>
                <w:rFonts w:ascii="Poppins" w:hAnsi="Poppins" w:cs="Poppins"/>
                <w:color w:val="162249"/>
                <w:szCs w:val="22"/>
              </w:rPr>
            </w:pPr>
            <w:r w:rsidRPr="00E66AAC">
              <w:rPr>
                <w:rFonts w:ascii="Poppins" w:hAnsi="Poppins" w:cs="Poppins"/>
                <w:color w:val="002060"/>
                <w:szCs w:val="22"/>
              </w:rPr>
              <w:t>All meetings commence at 9.15am, governors to arrive at 9am</w:t>
            </w:r>
          </w:p>
        </w:tc>
        <w:tc>
          <w:tcPr>
            <w:tcW w:w="2552" w:type="dxa"/>
            <w:tcBorders>
              <w:top w:val="single" w:sz="4" w:space="0" w:color="auto"/>
              <w:left w:val="single" w:sz="4" w:space="0" w:color="auto"/>
              <w:bottom w:val="single" w:sz="4" w:space="0" w:color="auto"/>
              <w:right w:val="single" w:sz="4" w:space="0" w:color="auto"/>
            </w:tcBorders>
            <w:shd w:val="clear" w:color="auto" w:fill="C3E4F3"/>
            <w:vAlign w:val="center"/>
          </w:tcPr>
          <w:p w14:paraId="11F49C7C" w14:textId="77777777" w:rsidR="004D7232" w:rsidRPr="00E66AAC" w:rsidRDefault="004D7232" w:rsidP="002C40BA">
            <w:pPr>
              <w:jc w:val="center"/>
              <w:rPr>
                <w:rFonts w:ascii="Poppins" w:hAnsi="Poppins" w:cs="Poppins"/>
                <w:b/>
                <w:color w:val="162249"/>
                <w:szCs w:val="22"/>
              </w:rPr>
            </w:pPr>
            <w:r w:rsidRPr="00E66AAC">
              <w:rPr>
                <w:rFonts w:ascii="Poppins" w:hAnsi="Poppins" w:cs="Poppins"/>
                <w:b/>
                <w:color w:val="162249"/>
                <w:szCs w:val="22"/>
              </w:rPr>
              <w:t>Autumn Term</w:t>
            </w:r>
          </w:p>
        </w:tc>
        <w:tc>
          <w:tcPr>
            <w:tcW w:w="2551" w:type="dxa"/>
            <w:tcBorders>
              <w:top w:val="single" w:sz="4" w:space="0" w:color="auto"/>
              <w:left w:val="single" w:sz="4" w:space="0" w:color="auto"/>
              <w:bottom w:val="single" w:sz="4" w:space="0" w:color="auto"/>
              <w:right w:val="single" w:sz="4" w:space="0" w:color="auto"/>
            </w:tcBorders>
            <w:shd w:val="clear" w:color="auto" w:fill="C3E4F3"/>
            <w:vAlign w:val="center"/>
          </w:tcPr>
          <w:p w14:paraId="7F1D1C09" w14:textId="77777777" w:rsidR="004D7232" w:rsidRPr="00E66AAC" w:rsidRDefault="004D7232" w:rsidP="002C40BA">
            <w:pPr>
              <w:jc w:val="center"/>
              <w:rPr>
                <w:rFonts w:ascii="Poppins" w:hAnsi="Poppins" w:cs="Poppins"/>
                <w:b/>
                <w:color w:val="162249"/>
                <w:szCs w:val="22"/>
              </w:rPr>
            </w:pPr>
            <w:r w:rsidRPr="00E66AAC">
              <w:rPr>
                <w:rFonts w:ascii="Poppins" w:hAnsi="Poppins" w:cs="Poppins"/>
                <w:b/>
                <w:color w:val="162249"/>
                <w:szCs w:val="22"/>
              </w:rPr>
              <w:t>Spring Term</w:t>
            </w:r>
          </w:p>
        </w:tc>
        <w:tc>
          <w:tcPr>
            <w:tcW w:w="2552" w:type="dxa"/>
            <w:tcBorders>
              <w:top w:val="single" w:sz="4" w:space="0" w:color="auto"/>
              <w:left w:val="single" w:sz="4" w:space="0" w:color="auto"/>
              <w:bottom w:val="single" w:sz="4" w:space="0" w:color="auto"/>
              <w:right w:val="single" w:sz="4" w:space="0" w:color="auto"/>
            </w:tcBorders>
            <w:shd w:val="clear" w:color="auto" w:fill="C3E4F3"/>
            <w:vAlign w:val="center"/>
          </w:tcPr>
          <w:p w14:paraId="6B7ABA61" w14:textId="77777777" w:rsidR="004D7232" w:rsidRPr="00E66AAC" w:rsidRDefault="004D7232" w:rsidP="002C40BA">
            <w:pPr>
              <w:jc w:val="center"/>
              <w:rPr>
                <w:rFonts w:ascii="Poppins" w:hAnsi="Poppins" w:cs="Poppins"/>
                <w:b/>
                <w:color w:val="162249"/>
                <w:szCs w:val="22"/>
              </w:rPr>
            </w:pPr>
            <w:r w:rsidRPr="00E66AAC">
              <w:rPr>
                <w:rFonts w:ascii="Poppins" w:hAnsi="Poppins" w:cs="Poppins"/>
                <w:b/>
                <w:color w:val="162249"/>
                <w:szCs w:val="22"/>
              </w:rPr>
              <w:t>Summer Term</w:t>
            </w:r>
          </w:p>
        </w:tc>
      </w:tr>
      <w:tr w:rsidR="00D821DB" w:rsidRPr="00E66AAC" w14:paraId="2E8DC888" w14:textId="77777777" w:rsidTr="001A0546">
        <w:tc>
          <w:tcPr>
            <w:tcW w:w="2551" w:type="dxa"/>
            <w:tcBorders>
              <w:top w:val="single" w:sz="4" w:space="0" w:color="auto"/>
              <w:left w:val="single" w:sz="4" w:space="0" w:color="auto"/>
              <w:bottom w:val="single" w:sz="4" w:space="0" w:color="auto"/>
              <w:right w:val="single" w:sz="4" w:space="0" w:color="auto"/>
            </w:tcBorders>
            <w:shd w:val="clear" w:color="auto" w:fill="C3E4F3"/>
            <w:vAlign w:val="center"/>
            <w:hideMark/>
          </w:tcPr>
          <w:p w14:paraId="53B7BE38" w14:textId="77777777" w:rsidR="004D7232" w:rsidRPr="00E66AAC" w:rsidRDefault="004D7232" w:rsidP="001A0546">
            <w:pPr>
              <w:rPr>
                <w:rFonts w:ascii="Poppins" w:hAnsi="Poppins" w:cs="Poppins"/>
                <w:b/>
                <w:color w:val="162249"/>
                <w:szCs w:val="22"/>
              </w:rPr>
            </w:pPr>
            <w:r w:rsidRPr="00E66AAC">
              <w:rPr>
                <w:rFonts w:ascii="Poppins" w:hAnsi="Poppins" w:cs="Poppins"/>
                <w:b/>
                <w:color w:val="162249"/>
                <w:szCs w:val="22"/>
              </w:rPr>
              <w:t>Full Governing Board</w:t>
            </w:r>
          </w:p>
        </w:tc>
        <w:tc>
          <w:tcPr>
            <w:tcW w:w="2552" w:type="dxa"/>
            <w:tcBorders>
              <w:top w:val="single" w:sz="4" w:space="0" w:color="auto"/>
              <w:left w:val="single" w:sz="4" w:space="0" w:color="auto"/>
              <w:bottom w:val="single" w:sz="4" w:space="0" w:color="auto"/>
              <w:right w:val="single" w:sz="4" w:space="0" w:color="auto"/>
            </w:tcBorders>
            <w:hideMark/>
          </w:tcPr>
          <w:p w14:paraId="54CD245A" w14:textId="69A68F97" w:rsidR="004D7232" w:rsidRPr="00E66AAC" w:rsidRDefault="00C15735" w:rsidP="004D7232">
            <w:pPr>
              <w:rPr>
                <w:rFonts w:ascii="Poppins" w:hAnsi="Poppins" w:cs="Poppins"/>
                <w:color w:val="162249"/>
                <w:szCs w:val="22"/>
              </w:rPr>
            </w:pPr>
            <w:r w:rsidRPr="00E66AAC">
              <w:rPr>
                <w:rFonts w:ascii="Poppins" w:hAnsi="Poppins" w:cs="Poppins"/>
                <w:color w:val="162249"/>
                <w:szCs w:val="22"/>
              </w:rPr>
              <w:t>21</w:t>
            </w:r>
            <w:r w:rsidRPr="00E66AAC">
              <w:rPr>
                <w:rFonts w:ascii="Poppins" w:hAnsi="Poppins" w:cs="Poppins"/>
                <w:color w:val="162249"/>
                <w:szCs w:val="22"/>
                <w:vertAlign w:val="superscript"/>
              </w:rPr>
              <w:t>st</w:t>
            </w:r>
            <w:r w:rsidRPr="00E66AAC">
              <w:rPr>
                <w:rFonts w:ascii="Poppins" w:hAnsi="Poppins" w:cs="Poppins"/>
                <w:color w:val="162249"/>
                <w:szCs w:val="22"/>
              </w:rPr>
              <w:t xml:space="preserve"> September 2026 – Business Meeting </w:t>
            </w:r>
          </w:p>
          <w:p w14:paraId="5B292D2D" w14:textId="0014B11E" w:rsidR="00C15735" w:rsidRPr="00E66AAC" w:rsidRDefault="00C15735" w:rsidP="004D7232">
            <w:pPr>
              <w:rPr>
                <w:rFonts w:ascii="Poppins" w:hAnsi="Poppins" w:cs="Poppins"/>
                <w:color w:val="162249"/>
                <w:szCs w:val="22"/>
              </w:rPr>
            </w:pPr>
            <w:r w:rsidRPr="00E66AAC">
              <w:rPr>
                <w:rFonts w:ascii="Poppins" w:hAnsi="Poppins" w:cs="Poppins"/>
                <w:color w:val="162249"/>
                <w:szCs w:val="22"/>
              </w:rPr>
              <w:t>14</w:t>
            </w:r>
            <w:r w:rsidRPr="00E66AAC">
              <w:rPr>
                <w:rFonts w:ascii="Poppins" w:hAnsi="Poppins" w:cs="Poppins"/>
                <w:color w:val="162249"/>
                <w:szCs w:val="22"/>
                <w:vertAlign w:val="superscript"/>
              </w:rPr>
              <w:t>th</w:t>
            </w:r>
            <w:r w:rsidRPr="00E66AAC">
              <w:rPr>
                <w:rFonts w:ascii="Poppins" w:hAnsi="Poppins" w:cs="Poppins"/>
                <w:color w:val="162249"/>
                <w:szCs w:val="22"/>
              </w:rPr>
              <w:t xml:space="preserve"> December 2026</w:t>
            </w:r>
          </w:p>
          <w:p w14:paraId="1231BE67" w14:textId="77777777" w:rsidR="001A0546" w:rsidRPr="00E66AAC" w:rsidRDefault="001A0546" w:rsidP="004D7232">
            <w:pPr>
              <w:rPr>
                <w:rFonts w:ascii="Poppins" w:hAnsi="Poppins" w:cs="Poppins"/>
                <w:color w:val="162249"/>
                <w:szCs w:val="22"/>
              </w:rPr>
            </w:pPr>
          </w:p>
        </w:tc>
        <w:tc>
          <w:tcPr>
            <w:tcW w:w="2551" w:type="dxa"/>
            <w:tcBorders>
              <w:top w:val="single" w:sz="4" w:space="0" w:color="auto"/>
              <w:left w:val="single" w:sz="4" w:space="0" w:color="auto"/>
              <w:bottom w:val="single" w:sz="4" w:space="0" w:color="auto"/>
              <w:right w:val="single" w:sz="4" w:space="0" w:color="auto"/>
            </w:tcBorders>
          </w:tcPr>
          <w:p w14:paraId="36FEB5B0" w14:textId="3C97AD1B" w:rsidR="004D7232" w:rsidRPr="00E66AAC" w:rsidRDefault="00C15735" w:rsidP="004D7232">
            <w:pPr>
              <w:rPr>
                <w:rFonts w:ascii="Poppins" w:hAnsi="Poppins" w:cs="Poppins"/>
                <w:color w:val="162249"/>
                <w:szCs w:val="22"/>
              </w:rPr>
            </w:pPr>
            <w:r w:rsidRPr="00E66AAC">
              <w:rPr>
                <w:rFonts w:ascii="Poppins" w:hAnsi="Poppins" w:cs="Poppins"/>
                <w:color w:val="162249"/>
                <w:szCs w:val="22"/>
              </w:rPr>
              <w:t>22</w:t>
            </w:r>
            <w:r w:rsidRPr="00E66AAC">
              <w:rPr>
                <w:rFonts w:ascii="Poppins" w:hAnsi="Poppins" w:cs="Poppins"/>
                <w:color w:val="162249"/>
                <w:szCs w:val="22"/>
                <w:vertAlign w:val="superscript"/>
              </w:rPr>
              <w:t>nd</w:t>
            </w:r>
            <w:r w:rsidRPr="00E66AAC">
              <w:rPr>
                <w:rFonts w:ascii="Poppins" w:hAnsi="Poppins" w:cs="Poppins"/>
                <w:color w:val="162249"/>
                <w:szCs w:val="22"/>
              </w:rPr>
              <w:t xml:space="preserve"> March 2027 (Budget Approval/SFVS)</w:t>
            </w:r>
          </w:p>
        </w:tc>
        <w:tc>
          <w:tcPr>
            <w:tcW w:w="2552" w:type="dxa"/>
            <w:tcBorders>
              <w:top w:val="single" w:sz="4" w:space="0" w:color="auto"/>
              <w:left w:val="single" w:sz="4" w:space="0" w:color="auto"/>
              <w:bottom w:val="single" w:sz="4" w:space="0" w:color="auto"/>
              <w:right w:val="single" w:sz="4" w:space="0" w:color="auto"/>
            </w:tcBorders>
            <w:hideMark/>
          </w:tcPr>
          <w:p w14:paraId="30D7AA69" w14:textId="0DD19A45" w:rsidR="004D7232" w:rsidRPr="00E66AAC" w:rsidRDefault="00C15735" w:rsidP="004D7232">
            <w:pPr>
              <w:rPr>
                <w:rFonts w:ascii="Poppins" w:hAnsi="Poppins" w:cs="Poppins"/>
                <w:color w:val="162249"/>
                <w:szCs w:val="22"/>
              </w:rPr>
            </w:pPr>
            <w:r w:rsidRPr="00E66AAC">
              <w:rPr>
                <w:rFonts w:ascii="Poppins" w:hAnsi="Poppins" w:cs="Poppins"/>
                <w:color w:val="162249"/>
                <w:szCs w:val="22"/>
              </w:rPr>
              <w:t>12</w:t>
            </w:r>
            <w:r w:rsidRPr="00E66AAC">
              <w:rPr>
                <w:rFonts w:ascii="Poppins" w:hAnsi="Poppins" w:cs="Poppins"/>
                <w:color w:val="162249"/>
                <w:szCs w:val="22"/>
                <w:vertAlign w:val="superscript"/>
              </w:rPr>
              <w:t>th</w:t>
            </w:r>
            <w:r w:rsidRPr="00E66AAC">
              <w:rPr>
                <w:rFonts w:ascii="Poppins" w:hAnsi="Poppins" w:cs="Poppins"/>
                <w:color w:val="162249"/>
                <w:szCs w:val="22"/>
              </w:rPr>
              <w:t xml:space="preserve"> July 2027</w:t>
            </w:r>
          </w:p>
        </w:tc>
      </w:tr>
      <w:tr w:rsidR="00D821DB" w:rsidRPr="00E66AAC" w14:paraId="3B4D65FF" w14:textId="77777777" w:rsidTr="001A0546">
        <w:tc>
          <w:tcPr>
            <w:tcW w:w="2551" w:type="dxa"/>
            <w:tcBorders>
              <w:top w:val="single" w:sz="4" w:space="0" w:color="auto"/>
              <w:left w:val="single" w:sz="4" w:space="0" w:color="auto"/>
              <w:bottom w:val="single" w:sz="4" w:space="0" w:color="auto"/>
              <w:right w:val="single" w:sz="4" w:space="0" w:color="auto"/>
            </w:tcBorders>
            <w:shd w:val="clear" w:color="auto" w:fill="C3E4F3"/>
            <w:vAlign w:val="center"/>
            <w:hideMark/>
          </w:tcPr>
          <w:p w14:paraId="2B45ACCB" w14:textId="3F721531" w:rsidR="004D7232" w:rsidRPr="00E66AAC" w:rsidRDefault="00C15735" w:rsidP="001A0546">
            <w:pPr>
              <w:rPr>
                <w:rFonts w:ascii="Poppins" w:hAnsi="Poppins" w:cs="Poppins"/>
                <w:b/>
                <w:color w:val="162249"/>
                <w:szCs w:val="22"/>
              </w:rPr>
            </w:pPr>
            <w:r w:rsidRPr="00E66AAC">
              <w:rPr>
                <w:rFonts w:ascii="Poppins" w:hAnsi="Poppins" w:cs="Poppins"/>
                <w:b/>
                <w:color w:val="162249"/>
                <w:szCs w:val="22"/>
              </w:rPr>
              <w:t>Leadership &amp; Management Committee</w:t>
            </w:r>
          </w:p>
        </w:tc>
        <w:tc>
          <w:tcPr>
            <w:tcW w:w="2552" w:type="dxa"/>
            <w:tcBorders>
              <w:top w:val="single" w:sz="4" w:space="0" w:color="auto"/>
              <w:left w:val="single" w:sz="4" w:space="0" w:color="auto"/>
              <w:bottom w:val="single" w:sz="4" w:space="0" w:color="auto"/>
              <w:right w:val="single" w:sz="4" w:space="0" w:color="auto"/>
            </w:tcBorders>
            <w:hideMark/>
          </w:tcPr>
          <w:p w14:paraId="7196D064" w14:textId="315FCE9D" w:rsidR="004D7232" w:rsidRPr="00E66AAC" w:rsidRDefault="00C15735" w:rsidP="004D7232">
            <w:pPr>
              <w:rPr>
                <w:rFonts w:ascii="Poppins" w:hAnsi="Poppins" w:cs="Poppins"/>
                <w:color w:val="162249"/>
                <w:szCs w:val="22"/>
              </w:rPr>
            </w:pPr>
            <w:r w:rsidRPr="00E66AAC">
              <w:rPr>
                <w:rFonts w:ascii="Poppins" w:hAnsi="Poppins" w:cs="Poppins"/>
                <w:color w:val="162249"/>
                <w:szCs w:val="22"/>
              </w:rPr>
              <w:t>12</w:t>
            </w:r>
            <w:r w:rsidRPr="00E66AAC">
              <w:rPr>
                <w:rFonts w:ascii="Poppins" w:hAnsi="Poppins" w:cs="Poppins"/>
                <w:color w:val="162249"/>
                <w:szCs w:val="22"/>
                <w:vertAlign w:val="superscript"/>
              </w:rPr>
              <w:t>th</w:t>
            </w:r>
            <w:r w:rsidRPr="00E66AAC">
              <w:rPr>
                <w:rFonts w:ascii="Poppins" w:hAnsi="Poppins" w:cs="Poppins"/>
                <w:color w:val="162249"/>
                <w:szCs w:val="22"/>
              </w:rPr>
              <w:t xml:space="preserve"> October 2026 </w:t>
            </w:r>
          </w:p>
          <w:p w14:paraId="34FF1C98" w14:textId="77777777" w:rsidR="001A0546" w:rsidRPr="00E66AAC" w:rsidRDefault="001A0546" w:rsidP="004D7232">
            <w:pPr>
              <w:rPr>
                <w:rFonts w:ascii="Poppins" w:hAnsi="Poppins" w:cs="Poppins"/>
                <w:color w:val="162249"/>
                <w:szCs w:val="22"/>
              </w:rPr>
            </w:pPr>
          </w:p>
        </w:tc>
        <w:tc>
          <w:tcPr>
            <w:tcW w:w="2551" w:type="dxa"/>
            <w:tcBorders>
              <w:top w:val="single" w:sz="4" w:space="0" w:color="auto"/>
              <w:left w:val="single" w:sz="4" w:space="0" w:color="auto"/>
              <w:bottom w:val="single" w:sz="4" w:space="0" w:color="auto"/>
              <w:right w:val="single" w:sz="4" w:space="0" w:color="auto"/>
            </w:tcBorders>
            <w:hideMark/>
          </w:tcPr>
          <w:p w14:paraId="6D072C0D" w14:textId="6AA90B2F" w:rsidR="004D7232" w:rsidRPr="00E66AAC" w:rsidRDefault="00C15735" w:rsidP="004D7232">
            <w:pPr>
              <w:rPr>
                <w:rFonts w:ascii="Poppins" w:hAnsi="Poppins" w:cs="Poppins"/>
                <w:color w:val="162249"/>
                <w:szCs w:val="22"/>
              </w:rPr>
            </w:pPr>
            <w:r w:rsidRPr="00E66AAC">
              <w:rPr>
                <w:rFonts w:ascii="Poppins" w:hAnsi="Poppins" w:cs="Poppins"/>
                <w:color w:val="162249"/>
                <w:szCs w:val="22"/>
              </w:rPr>
              <w:t>11</w:t>
            </w:r>
            <w:r w:rsidRPr="00E66AAC">
              <w:rPr>
                <w:rFonts w:ascii="Poppins" w:hAnsi="Poppins" w:cs="Poppins"/>
                <w:color w:val="162249"/>
                <w:szCs w:val="22"/>
                <w:vertAlign w:val="superscript"/>
              </w:rPr>
              <w:t>th</w:t>
            </w:r>
            <w:r w:rsidRPr="00E66AAC">
              <w:rPr>
                <w:rFonts w:ascii="Poppins" w:hAnsi="Poppins" w:cs="Poppins"/>
                <w:color w:val="162249"/>
                <w:szCs w:val="22"/>
              </w:rPr>
              <w:t xml:space="preserve"> January 2027</w:t>
            </w:r>
          </w:p>
        </w:tc>
        <w:tc>
          <w:tcPr>
            <w:tcW w:w="2552" w:type="dxa"/>
            <w:tcBorders>
              <w:top w:val="single" w:sz="4" w:space="0" w:color="auto"/>
              <w:left w:val="single" w:sz="4" w:space="0" w:color="auto"/>
              <w:bottom w:val="single" w:sz="4" w:space="0" w:color="auto"/>
              <w:right w:val="single" w:sz="4" w:space="0" w:color="auto"/>
            </w:tcBorders>
            <w:hideMark/>
          </w:tcPr>
          <w:p w14:paraId="48A21919" w14:textId="69D517EA" w:rsidR="004D7232" w:rsidRPr="00E66AAC" w:rsidRDefault="00C15735" w:rsidP="004D7232">
            <w:pPr>
              <w:rPr>
                <w:rFonts w:ascii="Poppins" w:hAnsi="Poppins" w:cs="Poppins"/>
                <w:color w:val="162249"/>
                <w:szCs w:val="22"/>
              </w:rPr>
            </w:pPr>
            <w:r w:rsidRPr="00E66AAC">
              <w:rPr>
                <w:rFonts w:ascii="Poppins" w:hAnsi="Poppins" w:cs="Poppins"/>
                <w:color w:val="162249"/>
                <w:szCs w:val="22"/>
              </w:rPr>
              <w:t>14</w:t>
            </w:r>
            <w:r w:rsidRPr="00E66AAC">
              <w:rPr>
                <w:rFonts w:ascii="Poppins" w:hAnsi="Poppins" w:cs="Poppins"/>
                <w:color w:val="162249"/>
                <w:szCs w:val="22"/>
                <w:vertAlign w:val="superscript"/>
              </w:rPr>
              <w:t>th</w:t>
            </w:r>
            <w:r w:rsidRPr="00E66AAC">
              <w:rPr>
                <w:rFonts w:ascii="Poppins" w:hAnsi="Poppins" w:cs="Poppins"/>
                <w:color w:val="162249"/>
                <w:szCs w:val="22"/>
              </w:rPr>
              <w:t xml:space="preserve"> June 2027</w:t>
            </w:r>
          </w:p>
        </w:tc>
      </w:tr>
      <w:tr w:rsidR="00D821DB" w:rsidRPr="00E66AAC" w14:paraId="5D8FB3B4" w14:textId="77777777" w:rsidTr="001A0546">
        <w:tc>
          <w:tcPr>
            <w:tcW w:w="2551" w:type="dxa"/>
            <w:tcBorders>
              <w:top w:val="single" w:sz="4" w:space="0" w:color="auto"/>
              <w:left w:val="single" w:sz="4" w:space="0" w:color="auto"/>
              <w:bottom w:val="single" w:sz="4" w:space="0" w:color="auto"/>
              <w:right w:val="single" w:sz="4" w:space="0" w:color="auto"/>
            </w:tcBorders>
            <w:shd w:val="clear" w:color="auto" w:fill="C3E4F3"/>
            <w:vAlign w:val="center"/>
          </w:tcPr>
          <w:p w14:paraId="0A486706" w14:textId="030468A6" w:rsidR="002C40BA" w:rsidRPr="00E66AAC" w:rsidRDefault="00C15735" w:rsidP="001A0546">
            <w:pPr>
              <w:rPr>
                <w:rFonts w:ascii="Poppins" w:hAnsi="Poppins" w:cs="Poppins"/>
                <w:b/>
                <w:color w:val="162249"/>
                <w:szCs w:val="22"/>
              </w:rPr>
            </w:pPr>
            <w:r w:rsidRPr="00E66AAC">
              <w:rPr>
                <w:rFonts w:ascii="Poppins" w:hAnsi="Poppins" w:cs="Poppins"/>
                <w:b/>
                <w:color w:val="162249"/>
                <w:szCs w:val="22"/>
              </w:rPr>
              <w:t>Curriculum Committee</w:t>
            </w:r>
          </w:p>
        </w:tc>
        <w:tc>
          <w:tcPr>
            <w:tcW w:w="2552" w:type="dxa"/>
            <w:tcBorders>
              <w:top w:val="single" w:sz="4" w:space="0" w:color="auto"/>
              <w:left w:val="single" w:sz="4" w:space="0" w:color="auto"/>
              <w:bottom w:val="single" w:sz="4" w:space="0" w:color="auto"/>
              <w:right w:val="single" w:sz="4" w:space="0" w:color="auto"/>
            </w:tcBorders>
          </w:tcPr>
          <w:p w14:paraId="6BD18F9B" w14:textId="77777777" w:rsidR="002C40BA" w:rsidRPr="00E66AAC" w:rsidRDefault="002C40BA" w:rsidP="004D7232">
            <w:pPr>
              <w:rPr>
                <w:rFonts w:ascii="Poppins" w:hAnsi="Poppins" w:cs="Poppins"/>
                <w:color w:val="162249"/>
              </w:rPr>
            </w:pPr>
          </w:p>
          <w:p w14:paraId="238601FE" w14:textId="0068DA26" w:rsidR="001A0546" w:rsidRPr="00E66AAC" w:rsidRDefault="00C15735" w:rsidP="004D7232">
            <w:pPr>
              <w:rPr>
                <w:rFonts w:ascii="Poppins" w:hAnsi="Poppins" w:cs="Poppins"/>
                <w:color w:val="162249"/>
              </w:rPr>
            </w:pPr>
            <w:r w:rsidRPr="00E66AAC">
              <w:rPr>
                <w:rFonts w:ascii="Poppins" w:hAnsi="Poppins" w:cs="Poppins"/>
                <w:color w:val="162249"/>
              </w:rPr>
              <w:t>19</w:t>
            </w:r>
            <w:r w:rsidRPr="00E66AAC">
              <w:rPr>
                <w:rFonts w:ascii="Poppins" w:hAnsi="Poppins" w:cs="Poppins"/>
                <w:color w:val="162249"/>
                <w:vertAlign w:val="superscript"/>
              </w:rPr>
              <w:t>th</w:t>
            </w:r>
            <w:r w:rsidRPr="00E66AAC">
              <w:rPr>
                <w:rFonts w:ascii="Poppins" w:hAnsi="Poppins" w:cs="Poppins"/>
                <w:color w:val="162249"/>
              </w:rPr>
              <w:t xml:space="preserve"> October 2026</w:t>
            </w:r>
          </w:p>
        </w:tc>
        <w:tc>
          <w:tcPr>
            <w:tcW w:w="2551" w:type="dxa"/>
            <w:tcBorders>
              <w:top w:val="single" w:sz="4" w:space="0" w:color="auto"/>
              <w:left w:val="single" w:sz="4" w:space="0" w:color="auto"/>
              <w:bottom w:val="single" w:sz="4" w:space="0" w:color="auto"/>
              <w:right w:val="single" w:sz="4" w:space="0" w:color="auto"/>
            </w:tcBorders>
          </w:tcPr>
          <w:p w14:paraId="0F3CABC7" w14:textId="2B7FFBD4" w:rsidR="002C40BA" w:rsidRPr="00E66AAC" w:rsidRDefault="00C15735" w:rsidP="004D7232">
            <w:pPr>
              <w:rPr>
                <w:rFonts w:ascii="Poppins" w:hAnsi="Poppins" w:cs="Poppins"/>
                <w:color w:val="162249"/>
              </w:rPr>
            </w:pPr>
            <w:r w:rsidRPr="00E66AAC">
              <w:rPr>
                <w:rFonts w:ascii="Poppins" w:hAnsi="Poppins" w:cs="Poppins"/>
                <w:color w:val="162249"/>
              </w:rPr>
              <w:t>1</w:t>
            </w:r>
            <w:r w:rsidRPr="00E66AAC">
              <w:rPr>
                <w:rFonts w:ascii="Poppins" w:hAnsi="Poppins" w:cs="Poppins"/>
                <w:color w:val="162249"/>
                <w:vertAlign w:val="superscript"/>
              </w:rPr>
              <w:t>st</w:t>
            </w:r>
            <w:r w:rsidRPr="00E66AAC">
              <w:rPr>
                <w:rFonts w:ascii="Poppins" w:hAnsi="Poppins" w:cs="Poppins"/>
                <w:color w:val="162249"/>
              </w:rPr>
              <w:t xml:space="preserve"> February 2027</w:t>
            </w:r>
          </w:p>
        </w:tc>
        <w:tc>
          <w:tcPr>
            <w:tcW w:w="2552" w:type="dxa"/>
            <w:tcBorders>
              <w:top w:val="single" w:sz="4" w:space="0" w:color="auto"/>
              <w:left w:val="single" w:sz="4" w:space="0" w:color="auto"/>
              <w:bottom w:val="single" w:sz="4" w:space="0" w:color="auto"/>
              <w:right w:val="single" w:sz="4" w:space="0" w:color="auto"/>
            </w:tcBorders>
          </w:tcPr>
          <w:p w14:paraId="5B08B5D1" w14:textId="3F411CFE" w:rsidR="002C40BA" w:rsidRPr="00E66AAC" w:rsidRDefault="00C15735" w:rsidP="004D7232">
            <w:pPr>
              <w:rPr>
                <w:rFonts w:ascii="Poppins" w:hAnsi="Poppins" w:cs="Poppins"/>
                <w:color w:val="162249"/>
              </w:rPr>
            </w:pPr>
            <w:r w:rsidRPr="00E66AAC">
              <w:rPr>
                <w:rFonts w:ascii="Poppins" w:hAnsi="Poppins" w:cs="Poppins"/>
                <w:color w:val="162249"/>
              </w:rPr>
              <w:t>17</w:t>
            </w:r>
            <w:r w:rsidRPr="00E66AAC">
              <w:rPr>
                <w:rFonts w:ascii="Poppins" w:hAnsi="Poppins" w:cs="Poppins"/>
                <w:color w:val="162249"/>
                <w:vertAlign w:val="superscript"/>
              </w:rPr>
              <w:t>th</w:t>
            </w:r>
            <w:r w:rsidRPr="00E66AAC">
              <w:rPr>
                <w:rFonts w:ascii="Poppins" w:hAnsi="Poppins" w:cs="Poppins"/>
                <w:color w:val="162249"/>
              </w:rPr>
              <w:t xml:space="preserve"> May 2027</w:t>
            </w:r>
          </w:p>
        </w:tc>
      </w:tr>
    </w:tbl>
    <w:p w14:paraId="5023141B" w14:textId="77777777" w:rsidR="002C40BA" w:rsidRPr="00E66AAC" w:rsidRDefault="002C40BA" w:rsidP="002C40BA">
      <w:pPr>
        <w:spacing w:after="0" w:line="240" w:lineRule="auto"/>
        <w:jc w:val="center"/>
        <w:rPr>
          <w:rFonts w:ascii="Poppins" w:eastAsia="Times New Roman" w:hAnsi="Poppins" w:cs="Poppins"/>
          <w:b/>
          <w:color w:val="162249"/>
          <w:sz w:val="32"/>
          <w:szCs w:val="40"/>
          <w:u w:val="single"/>
          <w:lang w:eastAsia="en-GB"/>
        </w:rPr>
      </w:pPr>
    </w:p>
    <w:p w14:paraId="1F3B1409" w14:textId="77777777" w:rsidR="002C40BA" w:rsidRPr="00E66AAC" w:rsidRDefault="002C40BA" w:rsidP="002C40BA">
      <w:pPr>
        <w:spacing w:after="0" w:line="240" w:lineRule="auto"/>
        <w:jc w:val="center"/>
        <w:rPr>
          <w:rFonts w:ascii="Poppins" w:eastAsia="Times New Roman" w:hAnsi="Poppins" w:cs="Poppins"/>
          <w:b/>
          <w:color w:val="162249"/>
          <w:sz w:val="32"/>
          <w:szCs w:val="40"/>
          <w:u w:val="single"/>
          <w:lang w:eastAsia="en-GB"/>
        </w:rPr>
      </w:pPr>
    </w:p>
    <w:p w14:paraId="562C75D1" w14:textId="77777777" w:rsidR="002C40BA" w:rsidRPr="00E66AAC" w:rsidRDefault="002C40BA" w:rsidP="002C40BA">
      <w:pPr>
        <w:spacing w:after="0" w:line="240" w:lineRule="auto"/>
        <w:rPr>
          <w:rFonts w:ascii="Poppins" w:eastAsia="Times New Roman" w:hAnsi="Poppins" w:cs="Poppins"/>
          <w:b/>
          <w:color w:val="162249"/>
          <w:sz w:val="32"/>
          <w:szCs w:val="40"/>
          <w:u w:val="single"/>
          <w:lang w:eastAsia="en-GB"/>
        </w:rPr>
      </w:pPr>
    </w:p>
    <w:p w14:paraId="759EBD54" w14:textId="77777777" w:rsidR="007C4771" w:rsidRPr="00E66AAC" w:rsidRDefault="007C4771" w:rsidP="002C40BA">
      <w:pPr>
        <w:spacing w:after="0" w:line="240" w:lineRule="auto"/>
        <w:rPr>
          <w:rFonts w:ascii="Poppins" w:eastAsia="Times New Roman" w:hAnsi="Poppins" w:cs="Poppins"/>
          <w:b/>
          <w:color w:val="162249"/>
          <w:sz w:val="32"/>
          <w:szCs w:val="40"/>
          <w:u w:val="single"/>
          <w:lang w:eastAsia="en-GB"/>
        </w:rPr>
      </w:pPr>
    </w:p>
    <w:p w14:paraId="4D50AE1C" w14:textId="77777777" w:rsidR="007C4771" w:rsidRPr="00E66AAC" w:rsidRDefault="007C4771" w:rsidP="002C40BA">
      <w:pPr>
        <w:spacing w:after="0" w:line="240" w:lineRule="auto"/>
        <w:rPr>
          <w:rFonts w:ascii="Poppins" w:eastAsia="Times New Roman" w:hAnsi="Poppins" w:cs="Poppins"/>
          <w:b/>
          <w:color w:val="162249"/>
          <w:sz w:val="32"/>
          <w:szCs w:val="40"/>
          <w:u w:val="single"/>
          <w:lang w:eastAsia="en-GB"/>
        </w:rPr>
      </w:pPr>
    </w:p>
    <w:p w14:paraId="56277245" w14:textId="77777777" w:rsidR="004D7232" w:rsidRPr="00E66AAC" w:rsidRDefault="004D7232" w:rsidP="002C40BA">
      <w:pPr>
        <w:spacing w:after="0" w:line="240" w:lineRule="auto"/>
        <w:jc w:val="center"/>
        <w:rPr>
          <w:rFonts w:ascii="Poppins" w:eastAsia="Times New Roman" w:hAnsi="Poppins" w:cs="Poppins"/>
          <w:color w:val="162249"/>
          <w:szCs w:val="24"/>
          <w:lang w:eastAsia="en-GB"/>
        </w:rPr>
      </w:pPr>
      <w:r w:rsidRPr="00E66AAC">
        <w:rPr>
          <w:rFonts w:ascii="Poppins" w:eastAsia="Times New Roman" w:hAnsi="Poppins" w:cs="Poppins"/>
          <w:b/>
          <w:color w:val="162249"/>
          <w:sz w:val="36"/>
          <w:szCs w:val="40"/>
          <w:u w:val="single"/>
          <w:lang w:eastAsia="en-GB"/>
        </w:rPr>
        <w:t>Governors Statutory Responsibilities and Functions</w:t>
      </w:r>
    </w:p>
    <w:p w14:paraId="664355AD" w14:textId="77777777" w:rsidR="004D7232" w:rsidRPr="00E66AAC" w:rsidRDefault="004D7232" w:rsidP="004D7232">
      <w:pPr>
        <w:spacing w:after="0" w:line="240" w:lineRule="auto"/>
        <w:rPr>
          <w:rFonts w:ascii="Poppins" w:eastAsia="Times New Roman" w:hAnsi="Poppins" w:cs="Poppins"/>
          <w:b/>
          <w:color w:val="162249"/>
          <w:sz w:val="16"/>
          <w:szCs w:val="26"/>
          <w:u w:val="single"/>
          <w:lang w:eastAsia="en-GB"/>
        </w:rPr>
      </w:pPr>
    </w:p>
    <w:p w14:paraId="0DBDC52C" w14:textId="4B0DA06A" w:rsidR="005A30D5" w:rsidRPr="00E66AAC" w:rsidRDefault="005A30D5" w:rsidP="75343D21">
      <w:pPr>
        <w:shd w:val="clear" w:color="auto" w:fill="FFFFFF" w:themeFill="background1"/>
        <w:spacing w:after="30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The core functions of the governing body are but are not limited to ensuring:</w:t>
      </w:r>
    </w:p>
    <w:p w14:paraId="4441E501" w14:textId="77777777" w:rsidR="005A30D5" w:rsidRPr="00E66AAC" w:rsidRDefault="005A30D5" w:rsidP="75343D21">
      <w:pPr>
        <w:numPr>
          <w:ilvl w:val="0"/>
          <w:numId w:val="18"/>
        </w:numPr>
        <w:shd w:val="clear" w:color="auto" w:fill="FFFFFF" w:themeFill="background1"/>
        <w:spacing w:after="75" w:line="240" w:lineRule="auto"/>
        <w:ind w:left="1020"/>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that the vision, ethos and strategic direction of the school are clearly defined</w:t>
      </w:r>
    </w:p>
    <w:p w14:paraId="2EFB1DCC" w14:textId="77777777" w:rsidR="005A30D5" w:rsidRPr="00E66AAC" w:rsidRDefault="005A30D5" w:rsidP="75343D21">
      <w:pPr>
        <w:numPr>
          <w:ilvl w:val="0"/>
          <w:numId w:val="18"/>
        </w:numPr>
        <w:shd w:val="clear" w:color="auto" w:fill="FFFFFF" w:themeFill="background1"/>
        <w:spacing w:after="75" w:line="240" w:lineRule="auto"/>
        <w:ind w:left="1020"/>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that the headteacher performs their responsibilities for the educational performance of the school</w:t>
      </w:r>
    </w:p>
    <w:p w14:paraId="72B2EB0E" w14:textId="77777777" w:rsidR="005A30D5" w:rsidRPr="00E66AAC" w:rsidRDefault="005A30D5" w:rsidP="75343D21">
      <w:pPr>
        <w:numPr>
          <w:ilvl w:val="0"/>
          <w:numId w:val="18"/>
        </w:numPr>
        <w:shd w:val="clear" w:color="auto" w:fill="FFFFFF" w:themeFill="background1"/>
        <w:spacing w:after="75" w:line="240" w:lineRule="auto"/>
        <w:ind w:left="1020"/>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the sound, proper and effective use of the school’s financial resources</w:t>
      </w:r>
    </w:p>
    <w:p w14:paraId="54F07105" w14:textId="77777777" w:rsidR="005A30D5" w:rsidRPr="00E66AAC" w:rsidRDefault="005A30D5" w:rsidP="75343D21">
      <w:pPr>
        <w:shd w:val="clear" w:color="auto" w:fill="FFFFFF" w:themeFill="background1"/>
        <w:spacing w:before="300" w:after="300" w:line="240" w:lineRule="auto"/>
        <w:jc w:val="both"/>
        <w:rPr>
          <w:rFonts w:ascii="Poppins" w:eastAsia="Times New Roman" w:hAnsi="Poppins" w:cs="Poppins"/>
          <w:color w:val="0B0C0C"/>
          <w:lang w:eastAsia="en-GB"/>
        </w:rPr>
      </w:pPr>
      <w:r w:rsidRPr="00E66AAC">
        <w:rPr>
          <w:rFonts w:ascii="Poppins" w:eastAsia="Times New Roman" w:hAnsi="Poppins" w:cs="Poppins"/>
          <w:color w:val="162249"/>
          <w:lang w:eastAsia="en-GB"/>
        </w:rPr>
        <w:t>A governing body and its governors </w:t>
      </w:r>
      <w:r w:rsidRPr="00E66AAC">
        <w:rPr>
          <w:rFonts w:ascii="Poppins" w:eastAsia="Times New Roman" w:hAnsi="Poppins" w:cs="Poppins"/>
          <w:b/>
          <w:bCs/>
          <w:color w:val="162249"/>
          <w:lang w:eastAsia="en-GB"/>
        </w:rPr>
        <w:t>must</w:t>
      </w:r>
      <w:r w:rsidRPr="00E66AAC">
        <w:rPr>
          <w:rFonts w:ascii="Poppins" w:eastAsia="Times New Roman" w:hAnsi="Poppins" w:cs="Poppins"/>
          <w:color w:val="162249"/>
          <w:lang w:eastAsia="en-GB"/>
        </w:rPr>
        <w:t>, as required by </w:t>
      </w:r>
      <w:hyperlink r:id="rId11">
        <w:r w:rsidRPr="00E66AAC">
          <w:rPr>
            <w:rFonts w:ascii="Poppins" w:eastAsia="Times New Roman" w:hAnsi="Poppins" w:cs="Poppins"/>
            <w:color w:val="1D70B8"/>
            <w:u w:val="single"/>
            <w:lang w:eastAsia="en-GB"/>
          </w:rPr>
          <w:t>The School Governance (Roles, Procedures and Allowances) (England) Regulations 2013, regulation 6(2)</w:t>
        </w:r>
      </w:hyperlink>
      <w:r w:rsidRPr="00E66AAC">
        <w:rPr>
          <w:rFonts w:ascii="Poppins" w:eastAsia="Times New Roman" w:hAnsi="Poppins" w:cs="Poppins"/>
          <w:color w:val="0B0C0C"/>
          <w:lang w:eastAsia="en-GB"/>
        </w:rPr>
        <w:t>:</w:t>
      </w:r>
    </w:p>
    <w:p w14:paraId="272CAD40" w14:textId="77777777" w:rsidR="005A30D5" w:rsidRPr="00E66AAC" w:rsidRDefault="005A30D5" w:rsidP="75343D21">
      <w:pPr>
        <w:numPr>
          <w:ilvl w:val="0"/>
          <w:numId w:val="19"/>
        </w:numPr>
        <w:shd w:val="clear" w:color="auto" w:fill="FFFFFF" w:themeFill="background1"/>
        <w:spacing w:after="75" w:line="240" w:lineRule="auto"/>
        <w:ind w:left="1020"/>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act with integrity, objectivity and honesty and in the best interests of the school</w:t>
      </w:r>
    </w:p>
    <w:p w14:paraId="77FF4152" w14:textId="77777777" w:rsidR="005A30D5" w:rsidRPr="00E66AAC" w:rsidRDefault="005A30D5" w:rsidP="75343D21">
      <w:pPr>
        <w:numPr>
          <w:ilvl w:val="0"/>
          <w:numId w:val="19"/>
        </w:numPr>
        <w:shd w:val="clear" w:color="auto" w:fill="FFFFFF" w:themeFill="background1"/>
        <w:spacing w:after="75" w:line="240" w:lineRule="auto"/>
        <w:ind w:left="1020"/>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be open about the decisions they make and the actions they take and shall be prepared to explain their decisions and actions to interested parties</w:t>
      </w:r>
    </w:p>
    <w:p w14:paraId="1DA6542E" w14:textId="248AF278" w:rsidR="004D7232" w:rsidRPr="00E66AAC" w:rsidRDefault="005A30D5" w:rsidP="75343D21">
      <w:pPr>
        <w:shd w:val="clear" w:color="auto" w:fill="FFFFFF" w:themeFill="background1"/>
        <w:spacing w:before="300" w:after="30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The governing body also has legislative responsibility and strategic oversight for the school’s safeguarding arrangements.</w:t>
      </w:r>
    </w:p>
    <w:p w14:paraId="2FDA79FD" w14:textId="3BD8A1D8" w:rsidR="004D7232" w:rsidRPr="00E66AAC" w:rsidRDefault="004D7232" w:rsidP="004D7232">
      <w:pPr>
        <w:spacing w:after="0" w:line="240" w:lineRule="auto"/>
        <w:jc w:val="both"/>
        <w:rPr>
          <w:rFonts w:ascii="Poppins" w:eastAsia="Times New Roman" w:hAnsi="Poppins" w:cs="Poppins"/>
          <w:b/>
          <w:color w:val="162249"/>
          <w:sz w:val="28"/>
          <w:szCs w:val="36"/>
          <w:u w:val="single"/>
          <w:lang w:eastAsia="en-GB"/>
        </w:rPr>
      </w:pPr>
      <w:r w:rsidRPr="00E66AAC">
        <w:rPr>
          <w:rFonts w:ascii="Poppins" w:eastAsia="Times New Roman" w:hAnsi="Poppins" w:cs="Poppins"/>
          <w:b/>
          <w:color w:val="162249"/>
          <w:sz w:val="28"/>
          <w:szCs w:val="36"/>
          <w:u w:val="single"/>
          <w:lang w:eastAsia="en-GB"/>
        </w:rPr>
        <w:t xml:space="preserve">Governance </w:t>
      </w:r>
      <w:r w:rsidR="00CA583C" w:rsidRPr="00E66AAC">
        <w:rPr>
          <w:rFonts w:ascii="Poppins" w:eastAsia="Times New Roman" w:hAnsi="Poppins" w:cs="Poppins"/>
          <w:b/>
          <w:color w:val="162249"/>
          <w:sz w:val="28"/>
          <w:szCs w:val="36"/>
          <w:u w:val="single"/>
          <w:lang w:eastAsia="en-GB"/>
        </w:rPr>
        <w:t xml:space="preserve">Guide </w:t>
      </w:r>
    </w:p>
    <w:p w14:paraId="16CB4229" w14:textId="6B76F65B"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 xml:space="preserve">Please refer to the Governance </w:t>
      </w:r>
      <w:r w:rsidR="00CA583C" w:rsidRPr="00E66AAC">
        <w:rPr>
          <w:rFonts w:ascii="Poppins" w:eastAsia="Times New Roman" w:hAnsi="Poppins" w:cs="Poppins"/>
          <w:color w:val="162249"/>
          <w:szCs w:val="26"/>
          <w:lang w:eastAsia="en-GB"/>
        </w:rPr>
        <w:t>Guide</w:t>
      </w:r>
      <w:r w:rsidRPr="00E66AAC">
        <w:rPr>
          <w:rFonts w:ascii="Poppins" w:eastAsia="Times New Roman" w:hAnsi="Poppins" w:cs="Poppins"/>
          <w:color w:val="162249"/>
          <w:szCs w:val="26"/>
          <w:lang w:eastAsia="en-GB"/>
        </w:rPr>
        <w:t xml:space="preserve"> published by the Department for Education. The latest versions are available</w:t>
      </w:r>
      <w:r w:rsidR="003B748D" w:rsidRPr="00E66AAC">
        <w:rPr>
          <w:rFonts w:ascii="Poppins" w:eastAsia="Times New Roman" w:hAnsi="Poppins" w:cs="Poppins"/>
          <w:color w:val="162249"/>
          <w:szCs w:val="26"/>
          <w:lang w:eastAsia="en-GB"/>
        </w:rPr>
        <w:t xml:space="preserve"> online</w:t>
      </w:r>
      <w:r w:rsidRPr="00E66AAC">
        <w:rPr>
          <w:rFonts w:ascii="Poppins" w:eastAsia="Times New Roman" w:hAnsi="Poppins" w:cs="Poppins"/>
          <w:color w:val="162249"/>
          <w:szCs w:val="26"/>
          <w:lang w:eastAsia="en-GB"/>
        </w:rPr>
        <w:t xml:space="preserve"> below:</w:t>
      </w:r>
    </w:p>
    <w:p w14:paraId="7399BF72" w14:textId="77777777" w:rsidR="00574375" w:rsidRPr="00E66AAC" w:rsidRDefault="00574375" w:rsidP="004D7232">
      <w:pPr>
        <w:spacing w:after="0" w:line="240" w:lineRule="auto"/>
        <w:jc w:val="both"/>
        <w:rPr>
          <w:rFonts w:ascii="Poppins" w:eastAsia="Times New Roman" w:hAnsi="Poppins" w:cs="Poppins"/>
          <w:color w:val="162249"/>
          <w:szCs w:val="26"/>
          <w:lang w:eastAsia="en-GB"/>
        </w:rPr>
      </w:pPr>
    </w:p>
    <w:p w14:paraId="722B00AE" w14:textId="1909ED0E" w:rsidR="003B5806" w:rsidRPr="00E66AAC" w:rsidRDefault="00574375" w:rsidP="004D7232">
      <w:pPr>
        <w:spacing w:after="0" w:line="240" w:lineRule="auto"/>
        <w:rPr>
          <w:rFonts w:ascii="Poppins" w:hAnsi="Poppins" w:cs="Poppins"/>
        </w:rPr>
      </w:pPr>
      <w:hyperlink r:id="rId12" w:history="1">
        <w:r w:rsidRPr="00E66AAC">
          <w:rPr>
            <w:rStyle w:val="Hyperlink"/>
            <w:rFonts w:ascii="Poppins" w:hAnsi="Poppins" w:cs="Poppins"/>
          </w:rPr>
          <w:t xml:space="preserve">Maintained </w:t>
        </w:r>
        <w:proofErr w:type="gramStart"/>
        <w:r w:rsidRPr="00E66AAC">
          <w:rPr>
            <w:rStyle w:val="Hyperlink"/>
            <w:rFonts w:ascii="Poppins" w:hAnsi="Poppins" w:cs="Poppins"/>
          </w:rPr>
          <w:t>schools</w:t>
        </w:r>
        <w:proofErr w:type="gramEnd"/>
        <w:r w:rsidRPr="00E66AAC">
          <w:rPr>
            <w:rStyle w:val="Hyperlink"/>
            <w:rFonts w:ascii="Poppins" w:hAnsi="Poppins" w:cs="Poppins"/>
          </w:rPr>
          <w:t xml:space="preserve"> governance guide</w:t>
        </w:r>
      </w:hyperlink>
    </w:p>
    <w:p w14:paraId="47AFA020" w14:textId="77777777" w:rsidR="00CA583C" w:rsidRPr="00E66AAC" w:rsidRDefault="00CA583C" w:rsidP="004D7232">
      <w:pPr>
        <w:spacing w:after="0" w:line="240" w:lineRule="auto"/>
        <w:rPr>
          <w:rFonts w:ascii="Poppins" w:eastAsia="Times New Roman" w:hAnsi="Poppins" w:cs="Poppins"/>
          <w:b/>
          <w:color w:val="162249"/>
          <w:sz w:val="28"/>
          <w:szCs w:val="36"/>
          <w:u w:val="single"/>
          <w:lang w:eastAsia="en-GB"/>
        </w:rPr>
      </w:pPr>
    </w:p>
    <w:p w14:paraId="1A982A32" w14:textId="77777777" w:rsidR="004D7232" w:rsidRPr="00E66AAC" w:rsidRDefault="004D7232" w:rsidP="004D7232">
      <w:pPr>
        <w:spacing w:after="0" w:line="240" w:lineRule="auto"/>
        <w:rPr>
          <w:rFonts w:ascii="Poppins" w:eastAsia="Times New Roman" w:hAnsi="Poppins" w:cs="Poppins"/>
          <w:b/>
          <w:bCs/>
          <w:color w:val="162249"/>
          <w:sz w:val="28"/>
          <w:szCs w:val="36"/>
          <w:u w:val="single"/>
          <w:lang w:eastAsia="en-GB"/>
        </w:rPr>
      </w:pPr>
      <w:r w:rsidRPr="00E66AAC">
        <w:rPr>
          <w:rFonts w:ascii="Poppins" w:eastAsia="Times New Roman" w:hAnsi="Poppins" w:cs="Poppins"/>
          <w:b/>
          <w:bCs/>
          <w:color w:val="162249"/>
          <w:sz w:val="28"/>
          <w:szCs w:val="36"/>
          <w:u w:val="single"/>
          <w:lang w:eastAsia="en-GB"/>
        </w:rPr>
        <w:t>Review of committees and delegation</w:t>
      </w:r>
    </w:p>
    <w:p w14:paraId="5A11E028" w14:textId="77777777" w:rsidR="004D7232" w:rsidRPr="00E66AAC" w:rsidRDefault="004D7232" w:rsidP="004D7232">
      <w:p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g</w:t>
      </w:r>
      <w:r w:rsidR="00207C34" w:rsidRPr="00E66AAC">
        <w:rPr>
          <w:rFonts w:ascii="Poppins" w:eastAsia="Times New Roman" w:hAnsi="Poppins" w:cs="Poppins"/>
          <w:color w:val="162249"/>
          <w:szCs w:val="26"/>
          <w:lang w:eastAsia="en-GB"/>
        </w:rPr>
        <w:t>overning board must review the c</w:t>
      </w:r>
      <w:r w:rsidRPr="00E66AAC">
        <w:rPr>
          <w:rFonts w:ascii="Poppins" w:eastAsia="Times New Roman" w:hAnsi="Poppins" w:cs="Poppins"/>
          <w:color w:val="162249"/>
          <w:szCs w:val="26"/>
          <w:lang w:eastAsia="en-GB"/>
        </w:rPr>
        <w:t>ommittee structure, terms of reference for each committee and the membership of each committee on an annual basis.</w:t>
      </w:r>
    </w:p>
    <w:p w14:paraId="42C6D796" w14:textId="77777777" w:rsidR="004D7232" w:rsidRPr="00E66AAC" w:rsidRDefault="004D7232" w:rsidP="004D7232">
      <w:pPr>
        <w:shd w:val="clear" w:color="auto" w:fill="FFFFFF"/>
        <w:spacing w:after="0" w:line="240" w:lineRule="auto"/>
        <w:rPr>
          <w:rFonts w:ascii="Poppins" w:eastAsia="Times New Roman" w:hAnsi="Poppins" w:cs="Poppins"/>
          <w:color w:val="162249"/>
          <w:szCs w:val="26"/>
          <w:lang w:eastAsia="en-GB"/>
        </w:rPr>
      </w:pPr>
    </w:p>
    <w:p w14:paraId="35590C44" w14:textId="77777777" w:rsidR="004D7232" w:rsidRPr="00E66AAC" w:rsidRDefault="004D7232" w:rsidP="004D7232">
      <w:pPr>
        <w:shd w:val="clear" w:color="auto" w:fill="FFFFFF"/>
        <w:spacing w:after="0" w:line="240" w:lineRule="auto"/>
        <w:outlineLvl w:val="3"/>
        <w:rPr>
          <w:rFonts w:ascii="Poppins" w:eastAsia="Times New Roman" w:hAnsi="Poppins" w:cs="Poppins"/>
          <w:b/>
          <w:bCs/>
          <w:color w:val="162249"/>
          <w:sz w:val="28"/>
          <w:szCs w:val="36"/>
          <w:u w:val="single"/>
          <w:lang w:eastAsia="en-GB"/>
        </w:rPr>
      </w:pPr>
      <w:r w:rsidRPr="00E66AAC">
        <w:rPr>
          <w:rFonts w:ascii="Poppins" w:eastAsia="Times New Roman" w:hAnsi="Poppins" w:cs="Poppins"/>
          <w:b/>
          <w:bCs/>
          <w:color w:val="162249"/>
          <w:sz w:val="28"/>
          <w:szCs w:val="36"/>
          <w:u w:val="single"/>
          <w:lang w:eastAsia="en-GB"/>
        </w:rPr>
        <w:t>Terms of Reference</w:t>
      </w:r>
    </w:p>
    <w:p w14:paraId="15E8E0BA"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following committees established by the governing board comply with The School Governance (Role, Procedures and Allowances) (England) Regulations 2013.</w:t>
      </w:r>
    </w:p>
    <w:p w14:paraId="6E1831B3"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5A7C7612" w14:textId="322CC433"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bCs/>
          <w:color w:val="162249"/>
          <w:szCs w:val="26"/>
          <w:lang w:eastAsia="en-GB"/>
        </w:rPr>
        <w:t xml:space="preserve">The head teacher/principal can attend all meetings of any committee established by the governing board but in some </w:t>
      </w:r>
      <w:r w:rsidR="002B458C" w:rsidRPr="00E66AAC">
        <w:rPr>
          <w:rFonts w:ascii="Poppins" w:eastAsia="Times New Roman" w:hAnsi="Poppins" w:cs="Poppins"/>
          <w:bCs/>
          <w:color w:val="162249"/>
          <w:szCs w:val="26"/>
          <w:lang w:eastAsia="en-GB"/>
        </w:rPr>
        <w:t>instances,</w:t>
      </w:r>
      <w:r w:rsidRPr="00E66AAC">
        <w:rPr>
          <w:rFonts w:ascii="Poppins" w:eastAsia="Times New Roman" w:hAnsi="Poppins" w:cs="Poppins"/>
          <w:bCs/>
          <w:color w:val="162249"/>
          <w:szCs w:val="26"/>
          <w:lang w:eastAsia="en-GB"/>
        </w:rPr>
        <w:t xml:space="preserve"> this may only be in an advisory capacity.  When an issue is being discussed which directly affects the head teacher/principal they must, as with any other governor in a similar position, declare an interest and physically withdraw from the meeting.</w:t>
      </w:r>
    </w:p>
    <w:p w14:paraId="54E11D2A" w14:textId="77777777" w:rsidR="004D7232" w:rsidRPr="00E66AAC" w:rsidRDefault="004D7232" w:rsidP="004D7232">
      <w:pPr>
        <w:spacing w:after="0" w:line="240" w:lineRule="auto"/>
        <w:rPr>
          <w:rFonts w:ascii="Poppins" w:eastAsia="Times New Roman" w:hAnsi="Poppins" w:cs="Poppins"/>
          <w:color w:val="162249"/>
          <w:sz w:val="12"/>
          <w:szCs w:val="26"/>
          <w:lang w:eastAsia="en-GB"/>
        </w:rPr>
      </w:pPr>
    </w:p>
    <w:p w14:paraId="575D1FDE" w14:textId="37876551" w:rsidR="004D7232" w:rsidRPr="00E66AAC" w:rsidRDefault="004D7232" w:rsidP="2A299F50">
      <w:pPr>
        <w:spacing w:after="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In maintained schools the quorum for a meeting of the full governing board and for any vote on any matter at such meeting, is one half (rounded up to a whole number) of the membership of the governing board at the time of the meeting </w:t>
      </w:r>
      <w:r w:rsidRPr="00E66AAC">
        <w:rPr>
          <w:rFonts w:ascii="Poppins" w:eastAsia="Times New Roman" w:hAnsi="Poppins" w:cs="Poppins"/>
          <w:b/>
          <w:bCs/>
          <w:color w:val="162249"/>
          <w:shd w:val="clear" w:color="auto" w:fill="FFFFFF"/>
          <w:lang w:eastAsia="en-GB"/>
        </w:rPr>
        <w:t>not including any vacant positions</w:t>
      </w:r>
      <w:r w:rsidRPr="00E66AAC">
        <w:rPr>
          <w:rFonts w:ascii="Poppins" w:eastAsia="Times New Roman" w:hAnsi="Poppins" w:cs="Poppins"/>
          <w:b/>
          <w:bCs/>
          <w:color w:val="162249"/>
          <w:lang w:eastAsia="en-GB"/>
        </w:rPr>
        <w:t>.</w:t>
      </w:r>
      <w:r w:rsidR="001A0546" w:rsidRPr="00E66AAC">
        <w:rPr>
          <w:rFonts w:ascii="Poppins" w:eastAsia="Times New Roman" w:hAnsi="Poppins" w:cs="Poppins"/>
          <w:color w:val="162249"/>
          <w:lang w:eastAsia="en-GB"/>
        </w:rPr>
        <w:t xml:space="preserve">  </w:t>
      </w:r>
      <w:r w:rsidRPr="00E66AAC">
        <w:rPr>
          <w:rFonts w:ascii="Poppins" w:eastAsia="Times New Roman" w:hAnsi="Poppins" w:cs="Poppins"/>
          <w:color w:val="162249"/>
          <w:lang w:eastAsia="en-GB"/>
        </w:rPr>
        <w:t xml:space="preserve">In the event of equal </w:t>
      </w:r>
      <w:r w:rsidR="002B458C" w:rsidRPr="00E66AAC">
        <w:rPr>
          <w:rFonts w:ascii="Poppins" w:eastAsia="Times New Roman" w:hAnsi="Poppins" w:cs="Poppins"/>
          <w:color w:val="162249"/>
          <w:lang w:eastAsia="en-GB"/>
        </w:rPr>
        <w:t>votes,</w:t>
      </w:r>
      <w:r w:rsidRPr="00E66AAC">
        <w:rPr>
          <w:rFonts w:ascii="Poppins" w:eastAsia="Times New Roman" w:hAnsi="Poppins" w:cs="Poppins"/>
          <w:color w:val="162249"/>
          <w:lang w:eastAsia="en-GB"/>
        </w:rPr>
        <w:t xml:space="preserve"> the chair has the casting vote.</w:t>
      </w:r>
    </w:p>
    <w:p w14:paraId="31126E5D" w14:textId="77777777" w:rsidR="003B5806" w:rsidRPr="00E66AAC" w:rsidRDefault="003B5806" w:rsidP="2C07D868">
      <w:pPr>
        <w:spacing w:after="0" w:line="240" w:lineRule="auto"/>
        <w:jc w:val="both"/>
        <w:rPr>
          <w:rFonts w:ascii="Poppins" w:eastAsia="Times New Roman" w:hAnsi="Poppins" w:cs="Poppins"/>
          <w:color w:val="162249"/>
          <w:lang w:eastAsia="en-GB"/>
        </w:rPr>
      </w:pPr>
    </w:p>
    <w:p w14:paraId="69012154" w14:textId="77777777" w:rsidR="003B5806" w:rsidRPr="00E66AAC" w:rsidRDefault="003B5806" w:rsidP="2C07D868">
      <w:pPr>
        <w:spacing w:after="0" w:line="240" w:lineRule="auto"/>
        <w:rPr>
          <w:rFonts w:ascii="Poppins" w:eastAsia="Times New Roman" w:hAnsi="Poppins" w:cs="Poppins"/>
          <w:b/>
          <w:bCs/>
          <w:color w:val="162249"/>
          <w:sz w:val="28"/>
          <w:szCs w:val="28"/>
          <w:u w:val="single"/>
          <w:lang w:eastAsia="en-GB"/>
        </w:rPr>
      </w:pPr>
      <w:r w:rsidRPr="00E66AAC">
        <w:rPr>
          <w:rFonts w:ascii="Poppins" w:eastAsia="Times New Roman" w:hAnsi="Poppins" w:cs="Poppins"/>
          <w:b/>
          <w:bCs/>
          <w:color w:val="162249"/>
          <w:sz w:val="28"/>
          <w:szCs w:val="28"/>
          <w:u w:val="single"/>
          <w:lang w:eastAsia="en-GB"/>
        </w:rPr>
        <w:t>Virtual meeting arrangements</w:t>
      </w:r>
    </w:p>
    <w:p w14:paraId="53BEBEC0" w14:textId="42C64A49" w:rsidR="003B5806" w:rsidRPr="00E66AAC" w:rsidRDefault="003B5806" w:rsidP="2C07D868">
      <w:pPr>
        <w:spacing w:after="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The Governing Board has approved the use of “virtual attendance” at meetings (approved at FGB meeting on </w:t>
      </w:r>
      <w:r w:rsidR="00CE365E" w:rsidRPr="00E66AAC">
        <w:rPr>
          <w:rFonts w:ascii="Poppins" w:eastAsia="Times New Roman" w:hAnsi="Poppins" w:cs="Poppins"/>
          <w:color w:val="FF0000"/>
          <w:lang w:eastAsia="en-GB"/>
        </w:rPr>
        <w:t>21</w:t>
      </w:r>
      <w:r w:rsidR="00CE365E" w:rsidRPr="00E66AAC">
        <w:rPr>
          <w:rFonts w:ascii="Poppins" w:eastAsia="Times New Roman" w:hAnsi="Poppins" w:cs="Poppins"/>
          <w:color w:val="FF0000"/>
          <w:vertAlign w:val="superscript"/>
          <w:lang w:eastAsia="en-GB"/>
        </w:rPr>
        <w:t>st</w:t>
      </w:r>
      <w:r w:rsidR="00CE365E" w:rsidRPr="00E66AAC">
        <w:rPr>
          <w:rFonts w:ascii="Poppins" w:eastAsia="Times New Roman" w:hAnsi="Poppins" w:cs="Poppins"/>
          <w:color w:val="FF0000"/>
          <w:lang w:eastAsia="en-GB"/>
        </w:rPr>
        <w:t xml:space="preserve"> September 2026</w:t>
      </w:r>
      <w:r w:rsidRPr="00E66AAC">
        <w:rPr>
          <w:rFonts w:ascii="Poppins" w:eastAsia="Times New Roman" w:hAnsi="Poppins" w:cs="Poppins"/>
          <w:color w:val="162249"/>
          <w:lang w:eastAsia="en-GB"/>
        </w:rPr>
        <w:t xml:space="preserve">). </w:t>
      </w:r>
      <w:r w:rsidRPr="00E66AAC">
        <w:rPr>
          <w:rFonts w:ascii="Poppins" w:eastAsia="Times New Roman" w:hAnsi="Poppins" w:cs="Poppins"/>
          <w:color w:val="FF0000"/>
          <w:lang w:eastAsia="en-GB"/>
        </w:rPr>
        <w:t xml:space="preserve"> </w:t>
      </w:r>
    </w:p>
    <w:p w14:paraId="2DE403A5" w14:textId="77777777" w:rsidR="003B5806" w:rsidRPr="00E66AAC" w:rsidRDefault="003B5806" w:rsidP="2C07D868">
      <w:pPr>
        <w:spacing w:after="0" w:line="240" w:lineRule="auto"/>
        <w:jc w:val="both"/>
        <w:rPr>
          <w:rFonts w:ascii="Poppins" w:eastAsia="Times New Roman" w:hAnsi="Poppins" w:cs="Poppins"/>
          <w:color w:val="162249"/>
          <w:sz w:val="12"/>
          <w:szCs w:val="12"/>
          <w:lang w:eastAsia="en-GB"/>
        </w:rPr>
      </w:pPr>
    </w:p>
    <w:p w14:paraId="6798000E" w14:textId="77777777" w:rsidR="003B5806" w:rsidRPr="00E66AAC" w:rsidRDefault="003B5806" w:rsidP="2C07D868">
      <w:pPr>
        <w:spacing w:after="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For full details, please refer to the Virtual Governance Policy.</w:t>
      </w:r>
    </w:p>
    <w:p w14:paraId="6519F87F" w14:textId="77777777" w:rsidR="009B1366" w:rsidRPr="00E66AAC" w:rsidRDefault="009B1366" w:rsidP="2C07D868">
      <w:pPr>
        <w:spacing w:after="0" w:line="240" w:lineRule="auto"/>
        <w:jc w:val="both"/>
        <w:rPr>
          <w:rFonts w:ascii="Poppins" w:eastAsia="Times New Roman" w:hAnsi="Poppins" w:cs="Poppins"/>
          <w:color w:val="162249"/>
          <w:lang w:eastAsia="en-GB"/>
        </w:rPr>
      </w:pPr>
    </w:p>
    <w:p w14:paraId="48E1E3E3" w14:textId="5216FB48" w:rsidR="009B1366" w:rsidRPr="00E66AAC" w:rsidRDefault="00AD47BF" w:rsidP="2C07D868">
      <w:pPr>
        <w:spacing w:after="0" w:line="240" w:lineRule="auto"/>
        <w:jc w:val="both"/>
        <w:rPr>
          <w:rFonts w:ascii="Poppins" w:eastAsia="Times New Roman" w:hAnsi="Poppins" w:cs="Poppins"/>
          <w:b/>
          <w:bCs/>
          <w:color w:val="162249"/>
          <w:sz w:val="28"/>
          <w:szCs w:val="28"/>
          <w:u w:val="single"/>
          <w:lang w:eastAsia="en-GB"/>
        </w:rPr>
      </w:pPr>
      <w:r w:rsidRPr="00E66AAC">
        <w:rPr>
          <w:rFonts w:ascii="Poppins" w:eastAsia="Times New Roman" w:hAnsi="Poppins" w:cs="Poppins"/>
          <w:b/>
          <w:bCs/>
          <w:color w:val="162249"/>
          <w:sz w:val="28"/>
          <w:szCs w:val="28"/>
          <w:u w:val="single"/>
          <w:lang w:eastAsia="en-GB"/>
        </w:rPr>
        <w:t>Collaborative</w:t>
      </w:r>
      <w:r w:rsidR="009B1366" w:rsidRPr="00E66AAC">
        <w:rPr>
          <w:rFonts w:ascii="Poppins" w:eastAsia="Times New Roman" w:hAnsi="Poppins" w:cs="Poppins"/>
          <w:b/>
          <w:bCs/>
          <w:color w:val="162249"/>
          <w:sz w:val="28"/>
          <w:szCs w:val="28"/>
          <w:u w:val="single"/>
          <w:lang w:eastAsia="en-GB"/>
        </w:rPr>
        <w:t xml:space="preserve"> </w:t>
      </w:r>
      <w:r w:rsidRPr="00E66AAC">
        <w:rPr>
          <w:rFonts w:ascii="Poppins" w:eastAsia="Times New Roman" w:hAnsi="Poppins" w:cs="Poppins"/>
          <w:b/>
          <w:bCs/>
          <w:color w:val="162249"/>
          <w:sz w:val="28"/>
          <w:szCs w:val="28"/>
          <w:u w:val="single"/>
          <w:lang w:eastAsia="en-GB"/>
        </w:rPr>
        <w:t>Agreement</w:t>
      </w:r>
      <w:r w:rsidR="004B2D2E" w:rsidRPr="00E66AAC">
        <w:rPr>
          <w:rFonts w:ascii="Poppins" w:eastAsia="Times New Roman" w:hAnsi="Poppins" w:cs="Poppins"/>
          <w:b/>
          <w:bCs/>
          <w:color w:val="162249"/>
          <w:sz w:val="28"/>
          <w:szCs w:val="28"/>
          <w:u w:val="single"/>
          <w:lang w:eastAsia="en-GB"/>
        </w:rPr>
        <w:t xml:space="preserve"> </w:t>
      </w:r>
    </w:p>
    <w:p w14:paraId="1FB8A05B" w14:textId="36AECFEA" w:rsidR="004B2D2E" w:rsidRPr="00E66AAC" w:rsidRDefault="004B2D2E" w:rsidP="2C07D868">
      <w:pPr>
        <w:spacing w:after="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The governing board ha</w:t>
      </w:r>
      <w:r w:rsidR="00AD47BF" w:rsidRPr="00E66AAC">
        <w:rPr>
          <w:rFonts w:ascii="Poppins" w:eastAsia="Times New Roman" w:hAnsi="Poppins" w:cs="Poppins"/>
          <w:color w:val="162249"/>
          <w:lang w:eastAsia="en-GB"/>
        </w:rPr>
        <w:t>s</w:t>
      </w:r>
      <w:r w:rsidRPr="00E66AAC">
        <w:rPr>
          <w:rFonts w:ascii="Poppins" w:eastAsia="Times New Roman" w:hAnsi="Poppins" w:cs="Poppins"/>
          <w:color w:val="162249"/>
          <w:lang w:eastAsia="en-GB"/>
        </w:rPr>
        <w:t xml:space="preserve"> approved the use of a </w:t>
      </w:r>
      <w:r w:rsidR="00AD47BF" w:rsidRPr="00E66AAC">
        <w:rPr>
          <w:rFonts w:ascii="Poppins" w:eastAsia="Times New Roman" w:hAnsi="Poppins" w:cs="Poppins"/>
          <w:color w:val="162249"/>
          <w:lang w:eastAsia="en-GB"/>
        </w:rPr>
        <w:t>collaborative</w:t>
      </w:r>
      <w:r w:rsidRPr="00E66AAC">
        <w:rPr>
          <w:rFonts w:ascii="Poppins" w:eastAsia="Times New Roman" w:hAnsi="Poppins" w:cs="Poppins"/>
          <w:color w:val="162249"/>
          <w:lang w:eastAsia="en-GB"/>
        </w:rPr>
        <w:t xml:space="preserve"> ag</w:t>
      </w:r>
      <w:r w:rsidR="00AD47BF" w:rsidRPr="00E66AAC">
        <w:rPr>
          <w:rFonts w:ascii="Poppins" w:eastAsia="Times New Roman" w:hAnsi="Poppins" w:cs="Poppins"/>
          <w:color w:val="162249"/>
          <w:lang w:eastAsia="en-GB"/>
        </w:rPr>
        <w:t>reement</w:t>
      </w:r>
      <w:r w:rsidR="00020192" w:rsidRPr="00E66AAC">
        <w:rPr>
          <w:rFonts w:ascii="Poppins" w:eastAsia="Times New Roman" w:hAnsi="Poppins" w:cs="Poppins"/>
          <w:color w:val="162249"/>
          <w:lang w:eastAsia="en-GB"/>
        </w:rPr>
        <w:t xml:space="preserve"> between </w:t>
      </w:r>
      <w:r w:rsidR="005B618A" w:rsidRPr="00E66AAC">
        <w:rPr>
          <w:rFonts w:ascii="Poppins" w:eastAsia="Times New Roman" w:hAnsi="Poppins" w:cs="Poppins"/>
          <w:color w:val="FF0000"/>
          <w:lang w:eastAsia="en-GB"/>
        </w:rPr>
        <w:t>(please list schools)</w:t>
      </w:r>
      <w:r w:rsidR="000B37D1" w:rsidRPr="00E66AAC">
        <w:rPr>
          <w:rFonts w:ascii="Poppins" w:eastAsia="Times New Roman" w:hAnsi="Poppins" w:cs="Poppins"/>
          <w:color w:val="FF0000"/>
          <w:lang w:eastAsia="en-GB"/>
        </w:rPr>
        <w:t xml:space="preserve"> approved at the FGB meeting </w:t>
      </w:r>
      <w:r w:rsidR="00AA3409" w:rsidRPr="00E66AAC">
        <w:rPr>
          <w:rFonts w:ascii="Poppins" w:eastAsia="Times New Roman" w:hAnsi="Poppins" w:cs="Poppins"/>
          <w:color w:val="FF0000"/>
          <w:lang w:eastAsia="en-GB"/>
        </w:rPr>
        <w:t xml:space="preserve">in April 2026 </w:t>
      </w:r>
      <w:r w:rsidR="000B37D1" w:rsidRPr="00E66AAC">
        <w:rPr>
          <w:rFonts w:ascii="Poppins" w:eastAsia="Times New Roman" w:hAnsi="Poppins" w:cs="Poppins"/>
          <w:color w:val="162249"/>
          <w:lang w:eastAsia="en-GB"/>
        </w:rPr>
        <w:t>in line</w:t>
      </w:r>
      <w:r w:rsidR="00D4294F" w:rsidRPr="00E66AAC">
        <w:rPr>
          <w:rFonts w:ascii="Poppins" w:eastAsia="Times New Roman" w:hAnsi="Poppins" w:cs="Poppins"/>
          <w:color w:val="162249"/>
          <w:lang w:eastAsia="en-GB"/>
        </w:rPr>
        <w:t xml:space="preserve"> with</w:t>
      </w:r>
      <w:r w:rsidR="002279B5" w:rsidRPr="00E66AAC">
        <w:rPr>
          <w:rFonts w:ascii="Poppins" w:eastAsia="Times New Roman" w:hAnsi="Poppins" w:cs="Poppins"/>
          <w:color w:val="162249"/>
          <w:lang w:eastAsia="en-GB"/>
        </w:rPr>
        <w:t xml:space="preserve"> the School Governance (Collaboration) Regu</w:t>
      </w:r>
      <w:r w:rsidR="00102CFB" w:rsidRPr="00E66AAC">
        <w:rPr>
          <w:rFonts w:ascii="Poppins" w:eastAsia="Times New Roman" w:hAnsi="Poppins" w:cs="Poppins"/>
          <w:color w:val="162249"/>
          <w:lang w:eastAsia="en-GB"/>
        </w:rPr>
        <w:t>lations a</w:t>
      </w:r>
      <w:r w:rsidR="005E18F0" w:rsidRPr="00E66AAC">
        <w:rPr>
          <w:rFonts w:ascii="Poppins" w:eastAsia="Times New Roman" w:hAnsi="Poppins" w:cs="Poppins"/>
          <w:color w:val="162249"/>
          <w:lang w:eastAsia="en-GB"/>
        </w:rPr>
        <w:t>nd the Sch</w:t>
      </w:r>
      <w:r w:rsidR="007616DD" w:rsidRPr="00E66AAC">
        <w:rPr>
          <w:rFonts w:ascii="Poppins" w:eastAsia="Times New Roman" w:hAnsi="Poppins" w:cs="Poppins"/>
          <w:color w:val="162249"/>
          <w:lang w:eastAsia="en-GB"/>
        </w:rPr>
        <w:t>ool Governance (Roles</w:t>
      </w:r>
      <w:r w:rsidR="00CA5B74" w:rsidRPr="00E66AAC">
        <w:rPr>
          <w:rFonts w:ascii="Poppins" w:eastAsia="Times New Roman" w:hAnsi="Poppins" w:cs="Poppins"/>
          <w:color w:val="162249"/>
          <w:lang w:eastAsia="en-GB"/>
        </w:rPr>
        <w:t xml:space="preserve">, Procedures and </w:t>
      </w:r>
      <w:r w:rsidR="00141471" w:rsidRPr="00E66AAC">
        <w:rPr>
          <w:rFonts w:ascii="Poppins" w:eastAsia="Times New Roman" w:hAnsi="Poppins" w:cs="Poppins"/>
          <w:color w:val="162249"/>
          <w:lang w:eastAsia="en-GB"/>
        </w:rPr>
        <w:t>Allowances</w:t>
      </w:r>
      <w:r w:rsidR="00CA5B74" w:rsidRPr="00E66AAC">
        <w:rPr>
          <w:rFonts w:ascii="Poppins" w:eastAsia="Times New Roman" w:hAnsi="Poppins" w:cs="Poppins"/>
          <w:color w:val="162249"/>
          <w:lang w:eastAsia="en-GB"/>
        </w:rPr>
        <w:t>) (England</w:t>
      </w:r>
      <w:r w:rsidR="00FE691E" w:rsidRPr="00E66AAC">
        <w:rPr>
          <w:rFonts w:ascii="Poppins" w:eastAsia="Times New Roman" w:hAnsi="Poppins" w:cs="Poppins"/>
          <w:color w:val="162249"/>
          <w:lang w:eastAsia="en-GB"/>
        </w:rPr>
        <w:t xml:space="preserve">) </w:t>
      </w:r>
      <w:r w:rsidR="00141471" w:rsidRPr="00E66AAC">
        <w:rPr>
          <w:rFonts w:ascii="Poppins" w:eastAsia="Times New Roman" w:hAnsi="Poppins" w:cs="Poppins"/>
          <w:color w:val="162249"/>
          <w:lang w:eastAsia="en-GB"/>
        </w:rPr>
        <w:t>Regulations 2013, and The School Staffing (England</w:t>
      </w:r>
      <w:r w:rsidR="00154784" w:rsidRPr="00E66AAC">
        <w:rPr>
          <w:rFonts w:ascii="Poppins" w:eastAsia="Times New Roman" w:hAnsi="Poppins" w:cs="Poppins"/>
          <w:color w:val="162249"/>
          <w:lang w:eastAsia="en-GB"/>
        </w:rPr>
        <w:t xml:space="preserve">) regulations </w:t>
      </w:r>
      <w:r w:rsidR="00ED48AB" w:rsidRPr="00E66AAC">
        <w:rPr>
          <w:rFonts w:ascii="Poppins" w:eastAsia="Times New Roman" w:hAnsi="Poppins" w:cs="Poppins"/>
          <w:color w:val="162249"/>
          <w:lang w:eastAsia="en-GB"/>
        </w:rPr>
        <w:t>2009</w:t>
      </w:r>
    </w:p>
    <w:p w14:paraId="45374BCB" w14:textId="3537A577" w:rsidR="002B458C" w:rsidRPr="00E66AAC" w:rsidRDefault="002B458C" w:rsidP="554ADD1B">
      <w:pPr>
        <w:spacing w:after="0" w:line="240" w:lineRule="auto"/>
        <w:jc w:val="both"/>
        <w:rPr>
          <w:rFonts w:ascii="Poppins" w:eastAsia="Times New Roman" w:hAnsi="Poppins" w:cs="Poppins"/>
          <w:color w:val="162249"/>
          <w:lang w:eastAsia="en-GB"/>
        </w:rPr>
      </w:pPr>
    </w:p>
    <w:p w14:paraId="5EDE5726" w14:textId="77777777" w:rsidR="004D7232" w:rsidRPr="00E66AAC" w:rsidRDefault="004D7232" w:rsidP="00207C34">
      <w:pPr>
        <w:spacing w:after="0" w:line="240" w:lineRule="auto"/>
        <w:rPr>
          <w:rFonts w:ascii="Poppins" w:eastAsia="Times New Roman" w:hAnsi="Poppins" w:cs="Poppins"/>
          <w:color w:val="162249"/>
          <w:szCs w:val="26"/>
          <w:u w:val="single"/>
          <w:lang w:eastAsia="en-GB"/>
        </w:rPr>
      </w:pPr>
      <w:r w:rsidRPr="00E66AAC">
        <w:rPr>
          <w:rFonts w:ascii="Poppins" w:eastAsia="Times New Roman" w:hAnsi="Poppins" w:cs="Poppins"/>
          <w:b/>
          <w:bCs/>
          <w:color w:val="162249"/>
          <w:sz w:val="28"/>
          <w:szCs w:val="36"/>
          <w:u w:val="single"/>
          <w:lang w:eastAsia="en-GB"/>
        </w:rPr>
        <w:t>Committees</w:t>
      </w:r>
    </w:p>
    <w:p w14:paraId="513BB538"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 xml:space="preserve">The legal minimum quorum for committee meetings is three voting governors.  The quorum for committees will </w:t>
      </w:r>
      <w:r w:rsidR="003B5806" w:rsidRPr="00E66AAC">
        <w:rPr>
          <w:rFonts w:ascii="Poppins" w:eastAsia="Times New Roman" w:hAnsi="Poppins" w:cs="Poppins"/>
          <w:color w:val="162249"/>
          <w:szCs w:val="26"/>
          <w:lang w:eastAsia="en-GB"/>
        </w:rPr>
        <w:t>not include associate members - despite any voting rights they may have been given - as they aren’t considered to be members of the governing board.</w:t>
      </w:r>
    </w:p>
    <w:p w14:paraId="5BE93A62"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599639E1" w14:textId="15405B63"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 xml:space="preserve">The appointed </w:t>
      </w:r>
      <w:r w:rsidR="002B458C" w:rsidRPr="00E66AAC">
        <w:rPr>
          <w:rFonts w:ascii="Poppins" w:eastAsia="Times New Roman" w:hAnsi="Poppins" w:cs="Poppins"/>
          <w:color w:val="162249"/>
          <w:szCs w:val="26"/>
          <w:lang w:eastAsia="en-GB"/>
        </w:rPr>
        <w:t>governance professional</w:t>
      </w:r>
      <w:r w:rsidRPr="00E66AAC">
        <w:rPr>
          <w:rFonts w:ascii="Poppins" w:eastAsia="Times New Roman" w:hAnsi="Poppins" w:cs="Poppins"/>
          <w:color w:val="162249"/>
          <w:szCs w:val="26"/>
          <w:lang w:eastAsia="en-GB"/>
        </w:rPr>
        <w:t xml:space="preserve"> will undertake the clerking of the committees.</w:t>
      </w:r>
    </w:p>
    <w:p w14:paraId="384BA73E"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073E5AF8"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committee minutes shall be included as an agenda item for consideration/information at the next meeting of the full governing board where appropriate.</w:t>
      </w:r>
    </w:p>
    <w:p w14:paraId="34B3F2EB"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63129E5C"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All decisions made by committees with delegated powers should be reported to the next full meeting of the governing board. If the minutes are not finalised a brief statement of the conclusions reached should be given.</w:t>
      </w:r>
    </w:p>
    <w:p w14:paraId="7D34F5C7"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0CF15217"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chair of the committee will be appointed at the first full governing board/committee meeting of the academic year.  Governors who are employed by the school are not eligible to be appointed as chair.</w:t>
      </w:r>
    </w:p>
    <w:p w14:paraId="0B4020A7" w14:textId="77777777" w:rsidR="004D7232" w:rsidRPr="00E66AAC" w:rsidRDefault="004D7232" w:rsidP="004D7232">
      <w:pPr>
        <w:spacing w:after="0" w:line="240" w:lineRule="auto"/>
        <w:jc w:val="both"/>
        <w:rPr>
          <w:rFonts w:ascii="Poppins" w:eastAsia="Times New Roman" w:hAnsi="Poppins" w:cs="Poppins"/>
          <w:color w:val="162249"/>
          <w:sz w:val="12"/>
          <w:szCs w:val="26"/>
          <w:lang w:eastAsia="en-GB"/>
        </w:rPr>
      </w:pPr>
    </w:p>
    <w:p w14:paraId="11F356AD" w14:textId="77777777" w:rsidR="004D7232" w:rsidRPr="00E66AAC" w:rsidRDefault="004D7232" w:rsidP="004D7232">
      <w:pPr>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Committees will have delegated powers to approve policies as relevant to that committee.</w:t>
      </w:r>
    </w:p>
    <w:p w14:paraId="1D7B270A" w14:textId="77777777" w:rsidR="004D7232" w:rsidRPr="00E66AAC" w:rsidRDefault="004D7232" w:rsidP="004D7232">
      <w:pPr>
        <w:spacing w:after="0" w:line="240" w:lineRule="auto"/>
        <w:rPr>
          <w:rFonts w:ascii="Poppins" w:eastAsia="Times New Roman" w:hAnsi="Poppins" w:cs="Poppins"/>
          <w:b/>
          <w:bCs/>
          <w:color w:val="162249"/>
          <w:sz w:val="16"/>
          <w:szCs w:val="26"/>
        </w:rPr>
      </w:pPr>
    </w:p>
    <w:p w14:paraId="1365B091" w14:textId="77777777" w:rsidR="004D7232" w:rsidRPr="00E66AAC" w:rsidRDefault="004D7232" w:rsidP="004D7232">
      <w:pPr>
        <w:shd w:val="clear" w:color="auto" w:fill="FFFFFF"/>
        <w:spacing w:after="0" w:line="240" w:lineRule="auto"/>
        <w:jc w:val="both"/>
        <w:rPr>
          <w:rFonts w:ascii="Poppins" w:eastAsia="Times New Roman" w:hAnsi="Poppins" w:cs="Poppins"/>
          <w:b/>
          <w:color w:val="162249"/>
          <w:szCs w:val="26"/>
          <w:lang w:eastAsia="en-GB"/>
        </w:rPr>
      </w:pPr>
      <w:r w:rsidRPr="00E66AAC">
        <w:rPr>
          <w:rFonts w:ascii="Poppins" w:eastAsia="Times New Roman" w:hAnsi="Poppins" w:cs="Poppins"/>
          <w:b/>
          <w:color w:val="162249"/>
          <w:szCs w:val="26"/>
          <w:lang w:eastAsia="en-GB"/>
        </w:rPr>
        <w:t>The governing board cannot delegate any functions relating to:</w:t>
      </w:r>
    </w:p>
    <w:p w14:paraId="754F13D1"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constitution of the governing board (unless otherwise provided by the constitution regulations),</w:t>
      </w:r>
    </w:p>
    <w:p w14:paraId="1888E02A"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appointment or removal of the chair and vice chair/clerk,</w:t>
      </w:r>
    </w:p>
    <w:p w14:paraId="105C8CBF"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appointment or removal of governors,</w:t>
      </w:r>
    </w:p>
    <w:p w14:paraId="35B1B493"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suspension of governors,</w:t>
      </w:r>
    </w:p>
    <w:p w14:paraId="145BD3AE"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The delegation of functions and establishment of committees,</w:t>
      </w:r>
    </w:p>
    <w:p w14:paraId="4A1E08D2"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color w:val="162249"/>
          <w:szCs w:val="26"/>
          <w:lang w:eastAsia="en-GB"/>
        </w:rPr>
      </w:pPr>
      <w:r w:rsidRPr="00E66AAC">
        <w:rPr>
          <w:rFonts w:ascii="Poppins" w:eastAsia="Times New Roman" w:hAnsi="Poppins" w:cs="Poppins"/>
          <w:color w:val="162249"/>
          <w:szCs w:val="26"/>
          <w:lang w:eastAsia="en-GB"/>
        </w:rPr>
        <w:t>Change of school name or status,</w:t>
      </w:r>
    </w:p>
    <w:p w14:paraId="4D91D211" w14:textId="77777777" w:rsidR="004D7232" w:rsidRPr="00E66AAC" w:rsidRDefault="004D7232" w:rsidP="00E370B1">
      <w:pPr>
        <w:numPr>
          <w:ilvl w:val="0"/>
          <w:numId w:val="17"/>
        </w:numPr>
        <w:shd w:val="clear" w:color="auto" w:fill="FFFFFF"/>
        <w:spacing w:after="0" w:line="240" w:lineRule="auto"/>
        <w:jc w:val="both"/>
        <w:rPr>
          <w:rFonts w:ascii="Poppins" w:eastAsia="Times New Roman" w:hAnsi="Poppins" w:cs="Poppins"/>
          <w:b/>
          <w:bCs/>
          <w:color w:val="162249"/>
          <w:szCs w:val="26"/>
          <w:lang w:eastAsia="en-GB"/>
        </w:rPr>
      </w:pPr>
      <w:r w:rsidRPr="00E66AAC">
        <w:rPr>
          <w:rFonts w:ascii="Poppins" w:eastAsia="Times New Roman" w:hAnsi="Poppins" w:cs="Poppins"/>
          <w:color w:val="162249"/>
          <w:szCs w:val="26"/>
          <w:lang w:eastAsia="en-GB"/>
        </w:rPr>
        <w:t>Salary range for the head teacher/principal &amp; deputy/vice principal.</w:t>
      </w:r>
    </w:p>
    <w:p w14:paraId="4F904CB7" w14:textId="77777777" w:rsidR="004D7232" w:rsidRPr="00E66AAC" w:rsidRDefault="004D7232" w:rsidP="004D7232">
      <w:pPr>
        <w:spacing w:after="0" w:line="240" w:lineRule="auto"/>
        <w:rPr>
          <w:rFonts w:ascii="Poppins" w:eastAsia="Times New Roman" w:hAnsi="Poppins" w:cs="Poppins"/>
          <w:b/>
          <w:bCs/>
          <w:color w:val="162249"/>
          <w:szCs w:val="40"/>
        </w:rPr>
      </w:pPr>
    </w:p>
    <w:p w14:paraId="5BD3C251" w14:textId="77777777" w:rsidR="003B5806" w:rsidRPr="00E66AAC" w:rsidRDefault="003B5806" w:rsidP="004D7232">
      <w:pPr>
        <w:spacing w:after="0" w:line="240" w:lineRule="auto"/>
        <w:rPr>
          <w:rFonts w:ascii="Poppins" w:eastAsia="Times New Roman" w:hAnsi="Poppins" w:cs="Poppins"/>
          <w:b/>
          <w:bCs/>
          <w:color w:val="162249"/>
          <w:sz w:val="28"/>
          <w:szCs w:val="40"/>
          <w:u w:val="single"/>
        </w:rPr>
      </w:pPr>
      <w:r w:rsidRPr="00E66AAC">
        <w:rPr>
          <w:rFonts w:ascii="Poppins" w:eastAsia="Times New Roman" w:hAnsi="Poppins" w:cs="Poppins"/>
          <w:b/>
          <w:bCs/>
          <w:color w:val="162249"/>
          <w:sz w:val="28"/>
          <w:szCs w:val="40"/>
          <w:u w:val="single"/>
        </w:rPr>
        <w:t>Associate Members</w:t>
      </w:r>
    </w:p>
    <w:p w14:paraId="70DEF096" w14:textId="10D5A691" w:rsidR="003B5806" w:rsidRPr="00E66AAC" w:rsidRDefault="003B5806" w:rsidP="003B5806">
      <w:pPr>
        <w:spacing w:after="0" w:line="240" w:lineRule="auto"/>
        <w:jc w:val="both"/>
        <w:rPr>
          <w:rFonts w:ascii="Poppins" w:eastAsia="Times New Roman" w:hAnsi="Poppins" w:cs="Poppins"/>
          <w:i/>
          <w:color w:val="162249"/>
          <w:sz w:val="12"/>
          <w:szCs w:val="16"/>
          <w:lang w:eastAsia="en-GB"/>
        </w:rPr>
      </w:pPr>
      <w:r w:rsidRPr="00E66AAC">
        <w:rPr>
          <w:rFonts w:ascii="Poppins" w:eastAsia="Times New Roman" w:hAnsi="Poppins" w:cs="Poppins"/>
          <w:color w:val="162249"/>
          <w:szCs w:val="26"/>
          <w:lang w:eastAsia="en-GB"/>
        </w:rPr>
        <w:t xml:space="preserve">In maintained schools the governing board can appoint associate members to serve on one or more committees of the board. Associate members can attend full board meetings but may be excluded from any part of a meeting where the business being considered concerns a member of school staff or an individual pupil. They can be appointed for a period of between </w:t>
      </w:r>
      <w:r w:rsidRPr="00E66AAC">
        <w:rPr>
          <w:rFonts w:ascii="Poppins" w:eastAsia="Times New Roman" w:hAnsi="Poppins" w:cs="Poppins"/>
          <w:color w:val="162249"/>
          <w:szCs w:val="26"/>
          <w:lang w:eastAsia="en-GB"/>
        </w:rPr>
        <w:lastRenderedPageBreak/>
        <w:t xml:space="preserve">one and four years and can be re-appointed at the end of their term. Associate members are not </w:t>
      </w:r>
      <w:r w:rsidR="00416981" w:rsidRPr="00E66AAC">
        <w:rPr>
          <w:rFonts w:ascii="Poppins" w:eastAsia="Times New Roman" w:hAnsi="Poppins" w:cs="Poppins"/>
          <w:color w:val="162249"/>
          <w:szCs w:val="26"/>
          <w:lang w:eastAsia="en-GB"/>
        </w:rPr>
        <w:t>governors,</w:t>
      </w:r>
      <w:r w:rsidRPr="00E66AAC">
        <w:rPr>
          <w:rFonts w:ascii="Poppins" w:eastAsia="Times New Roman" w:hAnsi="Poppins" w:cs="Poppins"/>
          <w:color w:val="162249"/>
          <w:szCs w:val="26"/>
          <w:lang w:eastAsia="en-GB"/>
        </w:rPr>
        <w:t xml:space="preserve"> and they are not recorded in the instrument of government</w:t>
      </w:r>
      <w:r w:rsidRPr="00E66AAC">
        <w:rPr>
          <w:rFonts w:ascii="Poppins" w:eastAsia="Times New Roman" w:hAnsi="Poppins" w:cs="Poppins"/>
          <w:i/>
          <w:color w:val="162249"/>
          <w:szCs w:val="26"/>
          <w:lang w:eastAsia="en-GB"/>
        </w:rPr>
        <w:t xml:space="preserve"> </w:t>
      </w:r>
      <w:r w:rsidRPr="00E66AAC">
        <w:rPr>
          <w:rFonts w:ascii="Poppins" w:eastAsia="Times New Roman" w:hAnsi="Poppins" w:cs="Poppins"/>
          <w:i/>
          <w:color w:val="162249"/>
          <w:sz w:val="12"/>
          <w:szCs w:val="16"/>
          <w:lang w:eastAsia="en-GB"/>
        </w:rPr>
        <w:t xml:space="preserve">(Extracted from </w:t>
      </w:r>
      <w:r w:rsidR="00B27F52" w:rsidRPr="00E66AAC">
        <w:rPr>
          <w:rFonts w:ascii="Poppins" w:eastAsia="Times New Roman" w:hAnsi="Poppins" w:cs="Poppins"/>
          <w:i/>
          <w:color w:val="162249"/>
          <w:sz w:val="12"/>
          <w:szCs w:val="16"/>
          <w:lang w:eastAsia="en-GB"/>
        </w:rPr>
        <w:t xml:space="preserve">the Maintained </w:t>
      </w:r>
      <w:r w:rsidR="0095158E" w:rsidRPr="00E66AAC">
        <w:rPr>
          <w:rFonts w:ascii="Poppins" w:eastAsia="Times New Roman" w:hAnsi="Poppins" w:cs="Poppins"/>
          <w:i/>
          <w:color w:val="162249"/>
          <w:sz w:val="12"/>
          <w:szCs w:val="16"/>
          <w:lang w:eastAsia="en-GB"/>
        </w:rPr>
        <w:t xml:space="preserve">Schools </w:t>
      </w:r>
      <w:r w:rsidR="00B27F52" w:rsidRPr="00E66AAC">
        <w:rPr>
          <w:rFonts w:ascii="Poppins" w:eastAsia="Times New Roman" w:hAnsi="Poppins" w:cs="Poppins"/>
          <w:i/>
          <w:color w:val="162249"/>
          <w:sz w:val="12"/>
          <w:szCs w:val="16"/>
          <w:lang w:eastAsia="en-GB"/>
        </w:rPr>
        <w:t>Governance Guide</w:t>
      </w:r>
      <w:r w:rsidR="0095158E" w:rsidRPr="00E66AAC">
        <w:rPr>
          <w:rFonts w:ascii="Poppins" w:eastAsia="Times New Roman" w:hAnsi="Poppins" w:cs="Poppins"/>
          <w:i/>
          <w:color w:val="162249"/>
          <w:sz w:val="12"/>
          <w:szCs w:val="16"/>
          <w:lang w:eastAsia="en-GB"/>
        </w:rPr>
        <w:t xml:space="preserve">, Governance Structures, types of governors </w:t>
      </w:r>
      <w:r w:rsidR="008B4CA7" w:rsidRPr="00E66AAC">
        <w:rPr>
          <w:rFonts w:ascii="Poppins" w:eastAsia="Times New Roman" w:hAnsi="Poppins" w:cs="Poppins"/>
          <w:i/>
          <w:color w:val="162249"/>
          <w:sz w:val="12"/>
          <w:szCs w:val="16"/>
          <w:lang w:eastAsia="en-GB"/>
        </w:rPr>
        <w:t>5.3.5</w:t>
      </w:r>
      <w:r w:rsidRPr="00E66AAC">
        <w:rPr>
          <w:rFonts w:ascii="Poppins" w:eastAsia="Times New Roman" w:hAnsi="Poppins" w:cs="Poppins"/>
          <w:i/>
          <w:color w:val="162249"/>
          <w:sz w:val="12"/>
          <w:szCs w:val="16"/>
          <w:lang w:eastAsia="en-GB"/>
        </w:rPr>
        <w:t xml:space="preserve">). </w:t>
      </w:r>
    </w:p>
    <w:p w14:paraId="06971CD3" w14:textId="77777777" w:rsidR="003B5806" w:rsidRPr="00E66AAC" w:rsidRDefault="003B5806" w:rsidP="003B5806">
      <w:pPr>
        <w:spacing w:after="0" w:line="240" w:lineRule="auto"/>
        <w:jc w:val="both"/>
        <w:rPr>
          <w:rFonts w:ascii="Poppins" w:eastAsia="Times New Roman" w:hAnsi="Poppins" w:cs="Poppins"/>
          <w:i/>
          <w:color w:val="162249"/>
          <w:sz w:val="12"/>
          <w:szCs w:val="16"/>
          <w:lang w:eastAsia="en-GB"/>
        </w:rPr>
      </w:pPr>
    </w:p>
    <w:p w14:paraId="3D7BA122" w14:textId="626DACD7" w:rsidR="003B5806" w:rsidRPr="00E66AAC" w:rsidRDefault="003B5806" w:rsidP="003B5806">
      <w:pPr>
        <w:spacing w:after="0" w:line="240" w:lineRule="auto"/>
        <w:jc w:val="both"/>
        <w:rPr>
          <w:rFonts w:ascii="Poppins" w:eastAsia="Times New Roman" w:hAnsi="Poppins" w:cs="Poppins"/>
          <w:i/>
          <w:color w:val="162249"/>
          <w:szCs w:val="26"/>
          <w:lang w:eastAsia="en-GB"/>
        </w:rPr>
      </w:pPr>
      <w:r w:rsidRPr="00E66AAC">
        <w:rPr>
          <w:rFonts w:ascii="Poppins" w:eastAsia="Times New Roman" w:hAnsi="Poppins" w:cs="Poppins"/>
          <w:i/>
          <w:color w:val="162249"/>
          <w:szCs w:val="26"/>
          <w:lang w:eastAsia="en-GB"/>
        </w:rPr>
        <w:t xml:space="preserve">NB: Associate members are not governors and therefore do not have a vote in full governing board </w:t>
      </w:r>
      <w:r w:rsidR="00416981" w:rsidRPr="00E66AAC">
        <w:rPr>
          <w:rFonts w:ascii="Poppins" w:eastAsia="Times New Roman" w:hAnsi="Poppins" w:cs="Poppins"/>
          <w:i/>
          <w:color w:val="162249"/>
          <w:szCs w:val="26"/>
          <w:lang w:eastAsia="en-GB"/>
        </w:rPr>
        <w:t>decisions but</w:t>
      </w:r>
      <w:r w:rsidRPr="00E66AAC">
        <w:rPr>
          <w:rFonts w:ascii="Poppins" w:eastAsia="Times New Roman" w:hAnsi="Poppins" w:cs="Poppins"/>
          <w:i/>
          <w:color w:val="162249"/>
          <w:szCs w:val="26"/>
          <w:lang w:eastAsia="en-GB"/>
        </w:rPr>
        <w:t xml:space="preserve"> may be given a vote on decisions made by committees to which they are appointed.</w:t>
      </w:r>
    </w:p>
    <w:p w14:paraId="64747113" w14:textId="77777777" w:rsidR="00EE6B85" w:rsidRPr="00E66AAC" w:rsidRDefault="00EE6B85" w:rsidP="00BC3740">
      <w:pPr>
        <w:pStyle w:val="Title"/>
        <w:ind w:hanging="567"/>
        <w:jc w:val="left"/>
        <w:rPr>
          <w:rFonts w:ascii="Poppins" w:hAnsi="Poppins" w:cs="Poppins"/>
          <w:b/>
          <w:bCs/>
          <w:color w:val="162249"/>
          <w:szCs w:val="40"/>
        </w:rPr>
      </w:pPr>
    </w:p>
    <w:p w14:paraId="618E316B" w14:textId="40DF02AC" w:rsidR="00BC3740" w:rsidRPr="00E66AAC" w:rsidRDefault="00C15735" w:rsidP="00121C4C">
      <w:pPr>
        <w:pStyle w:val="Title"/>
        <w:ind w:firstLine="284"/>
        <w:jc w:val="left"/>
        <w:rPr>
          <w:rFonts w:ascii="Poppins" w:hAnsi="Poppins" w:cs="Poppins"/>
          <w:b/>
          <w:bCs/>
          <w:color w:val="162249"/>
          <w:szCs w:val="40"/>
        </w:rPr>
      </w:pPr>
      <w:r w:rsidRPr="00E66AAC">
        <w:rPr>
          <w:rFonts w:ascii="Poppins" w:hAnsi="Poppins" w:cs="Poppins"/>
          <w:b/>
          <w:bCs/>
          <w:color w:val="162249"/>
          <w:szCs w:val="40"/>
        </w:rPr>
        <w:t>Leadership &amp; Management</w:t>
      </w:r>
      <w:r w:rsidR="00121C4C" w:rsidRPr="00E66AAC">
        <w:rPr>
          <w:rFonts w:ascii="Poppins" w:hAnsi="Poppins" w:cs="Poppins"/>
          <w:b/>
          <w:bCs/>
          <w:color w:val="162249"/>
          <w:szCs w:val="40"/>
        </w:rPr>
        <w:t xml:space="preserve"> </w:t>
      </w:r>
      <w:r w:rsidR="00BC3740" w:rsidRPr="00E66AAC">
        <w:rPr>
          <w:rFonts w:ascii="Poppins" w:hAnsi="Poppins" w:cs="Poppins"/>
          <w:b/>
          <w:bCs/>
          <w:color w:val="162249"/>
          <w:szCs w:val="40"/>
        </w:rPr>
        <w:t>Committee</w:t>
      </w:r>
    </w:p>
    <w:tbl>
      <w:tblPr>
        <w:tblW w:w="10348"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95"/>
        <w:gridCol w:w="5053"/>
      </w:tblGrid>
      <w:tr w:rsidR="00BC3740" w:rsidRPr="00E66AAC" w14:paraId="635F241E" w14:textId="77777777" w:rsidTr="00121C4C">
        <w:trPr>
          <w:trHeight w:val="449"/>
        </w:trPr>
        <w:tc>
          <w:tcPr>
            <w:tcW w:w="10348" w:type="dxa"/>
            <w:gridSpan w:val="2"/>
            <w:shd w:val="clear" w:color="auto" w:fill="C3E4F3"/>
          </w:tcPr>
          <w:p w14:paraId="270AC61E" w14:textId="77777777" w:rsidR="00BC3740" w:rsidRPr="00E66AAC" w:rsidRDefault="00BC3740" w:rsidP="00927CFD">
            <w:pPr>
              <w:pStyle w:val="Heading1"/>
              <w:spacing w:before="0" w:after="0"/>
              <w:rPr>
                <w:rFonts w:ascii="Poppins" w:hAnsi="Poppins" w:cs="Poppins"/>
                <w:b w:val="0"/>
                <w:color w:val="162249"/>
                <w:sz w:val="22"/>
                <w:szCs w:val="22"/>
              </w:rPr>
            </w:pPr>
            <w:r w:rsidRPr="00E66AAC">
              <w:rPr>
                <w:rFonts w:ascii="Poppins" w:hAnsi="Poppins" w:cs="Poppins"/>
                <w:b w:val="0"/>
                <w:color w:val="162249"/>
                <w:sz w:val="22"/>
                <w:szCs w:val="22"/>
              </w:rPr>
              <w:t>The committee has responsibility delegated by the governing board to:</w:t>
            </w:r>
          </w:p>
        </w:tc>
      </w:tr>
      <w:tr w:rsidR="00BC3740" w:rsidRPr="00E66AAC" w14:paraId="6F303015" w14:textId="77777777" w:rsidTr="00121C4C">
        <w:trPr>
          <w:trHeight w:val="3825"/>
        </w:trPr>
        <w:tc>
          <w:tcPr>
            <w:tcW w:w="10348" w:type="dxa"/>
            <w:gridSpan w:val="2"/>
          </w:tcPr>
          <w:p w14:paraId="53F98E14" w14:textId="77777777" w:rsidR="00BC3740" w:rsidRPr="00E66AAC" w:rsidRDefault="00BC3740" w:rsidP="00927CFD">
            <w:pPr>
              <w:rPr>
                <w:rFonts w:ascii="Poppins" w:hAnsi="Poppins" w:cs="Poppins"/>
                <w:b/>
                <w:color w:val="162249"/>
              </w:rPr>
            </w:pPr>
            <w:r w:rsidRPr="00E66AAC">
              <w:rPr>
                <w:rFonts w:ascii="Poppins" w:hAnsi="Poppins" w:cs="Poppins"/>
                <w:b/>
                <w:color w:val="162249"/>
              </w:rPr>
              <w:t>Finance:</w:t>
            </w:r>
          </w:p>
          <w:p w14:paraId="27CC86C9"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Review/approve all policies relevant to finance and roles of the committee.</w:t>
            </w:r>
          </w:p>
          <w:p w14:paraId="6C5B879C"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and recommend the annual budget and present it to the full governing board for ratification.</w:t>
            </w:r>
          </w:p>
          <w:p w14:paraId="0E6E6D8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the actual expenditure and monitoring statements at least once a term.</w:t>
            </w:r>
          </w:p>
          <w:p w14:paraId="3D6C7F4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Receive &amp; review financial projections.</w:t>
            </w:r>
          </w:p>
          <w:p w14:paraId="065B9938"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Pupil Premium/ PE&amp; Sports Premium/</w:t>
            </w:r>
            <w:r w:rsidRPr="00E66AAC">
              <w:rPr>
                <w:rFonts w:ascii="Poppins" w:hAnsi="Poppins" w:cs="Poppins"/>
                <w:color w:val="162249"/>
                <w:szCs w:val="20"/>
              </w:rPr>
              <w:t>PE and School Sport Partnerships Network * from Spring 2027</w:t>
            </w:r>
            <w:r w:rsidRPr="00E66AAC">
              <w:rPr>
                <w:rFonts w:ascii="Poppins" w:hAnsi="Poppins" w:cs="Poppins"/>
                <w:color w:val="162249"/>
                <w:sz w:val="18"/>
                <w:szCs w:val="18"/>
              </w:rPr>
              <w:t xml:space="preserve"> </w:t>
            </w:r>
            <w:r w:rsidRPr="00E66AAC">
              <w:rPr>
                <w:rFonts w:ascii="Poppins" w:hAnsi="Poppins" w:cs="Poppins"/>
                <w:color w:val="162249"/>
              </w:rPr>
              <w:t xml:space="preserve">and ensure impact statements are published on the school’s website. </w:t>
            </w:r>
          </w:p>
          <w:p w14:paraId="0311A555" w14:textId="650D9B8C"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Approve expenditure and virements of sums over </w:t>
            </w:r>
            <w:r w:rsidRPr="00E66AAC">
              <w:rPr>
                <w:rFonts w:ascii="Poppins" w:hAnsi="Poppins" w:cs="Poppins"/>
                <w:b/>
                <w:bCs/>
                <w:color w:val="162249"/>
              </w:rPr>
              <w:t>£</w:t>
            </w:r>
            <w:r w:rsidR="00853994" w:rsidRPr="00E66AAC">
              <w:rPr>
                <w:rFonts w:ascii="Poppins" w:hAnsi="Poppins" w:cs="Poppins"/>
                <w:b/>
                <w:bCs/>
                <w:color w:val="FF0000"/>
              </w:rPr>
              <w:t>10,000</w:t>
            </w:r>
            <w:r w:rsidRPr="00E66AAC">
              <w:rPr>
                <w:rFonts w:ascii="Poppins" w:hAnsi="Poppins" w:cs="Poppins"/>
                <w:b/>
                <w:bCs/>
                <w:color w:val="162249"/>
              </w:rPr>
              <w:t xml:space="preserve">, </w:t>
            </w:r>
            <w:r w:rsidRPr="00E66AAC">
              <w:rPr>
                <w:rFonts w:ascii="Poppins" w:hAnsi="Poppins" w:cs="Poppins"/>
                <w:color w:val="162249"/>
              </w:rPr>
              <w:t>sums below that amount are delegated to the Head Teacher/Principal.</w:t>
            </w:r>
          </w:p>
          <w:p w14:paraId="570052E4"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Conform to the Schools Financial Value Standards in Schools </w:t>
            </w:r>
          </w:p>
          <w:p w14:paraId="4278EAB1"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Assess the financial progress towards achieving the objectives in the school improvement plan.</w:t>
            </w:r>
          </w:p>
          <w:p w14:paraId="33D06E6E"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Review of leases and contracts – including traded services. </w:t>
            </w:r>
          </w:p>
          <w:p w14:paraId="5E293B8A"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Ensure Best Value principles apply.</w:t>
            </w:r>
          </w:p>
          <w:p w14:paraId="6EDE0535"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the financial implications on the budget of the pay and conditions document.</w:t>
            </w:r>
          </w:p>
          <w:p w14:paraId="567AA78E"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Receive the annual accounts and certificate of audit of the school fund account and other voluntary funds held within school.</w:t>
            </w:r>
          </w:p>
          <w:p w14:paraId="3A7AE29B"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Assess the school’s insurance cover to ensure that it provides adequate protection against risks.</w:t>
            </w:r>
          </w:p>
          <w:p w14:paraId="17541CFE"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and approve internal financial procedures and controls.</w:t>
            </w:r>
          </w:p>
          <w:p w14:paraId="10E8F718"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Ensure LA/academy financial procedures are complied with. This is to include:</w:t>
            </w:r>
          </w:p>
          <w:p w14:paraId="545C1DBF"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 xml:space="preserve">A Cost Centre Group Report or Account Summary Report (or </w:t>
            </w:r>
            <w:proofErr w:type="gramStart"/>
            <w:r w:rsidRPr="00E66AAC">
              <w:rPr>
                <w:rFonts w:ascii="Poppins" w:hAnsi="Poppins" w:cs="Poppins"/>
                <w:color w:val="162249"/>
              </w:rPr>
              <w:t>equivalent )</w:t>
            </w:r>
            <w:proofErr w:type="gramEnd"/>
          </w:p>
          <w:p w14:paraId="6CEE13E8"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 xml:space="preserve">A Virement Report, </w:t>
            </w:r>
          </w:p>
          <w:p w14:paraId="047E9E3A"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 xml:space="preserve">A copy of the latest Suspense File </w:t>
            </w:r>
            <w:proofErr w:type="gramStart"/>
            <w:r w:rsidRPr="00E66AAC">
              <w:rPr>
                <w:rFonts w:ascii="Poppins" w:hAnsi="Poppins" w:cs="Poppins"/>
                <w:color w:val="162249"/>
              </w:rPr>
              <w:t>( non</w:t>
            </w:r>
            <w:proofErr w:type="gramEnd"/>
            <w:r w:rsidRPr="00E66AAC">
              <w:rPr>
                <w:rFonts w:ascii="Poppins" w:hAnsi="Poppins" w:cs="Poppins"/>
                <w:color w:val="162249"/>
              </w:rPr>
              <w:t>-cheque book and EPA schools only)</w:t>
            </w:r>
          </w:p>
          <w:p w14:paraId="0888BCC3"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 xml:space="preserve">A system report showing cumulative expenditure of £10,000 or more with an individual supplier.  Note: This must not be restricted to an individual financial year and may cross </w:t>
            </w:r>
            <w:proofErr w:type="gramStart"/>
            <w:r w:rsidRPr="00E66AAC">
              <w:rPr>
                <w:rFonts w:ascii="Poppins" w:hAnsi="Poppins" w:cs="Poppins"/>
                <w:color w:val="162249"/>
              </w:rPr>
              <w:t>a number of</w:t>
            </w:r>
            <w:proofErr w:type="gramEnd"/>
            <w:r w:rsidRPr="00E66AAC">
              <w:rPr>
                <w:rFonts w:ascii="Poppins" w:hAnsi="Poppins" w:cs="Poppins"/>
                <w:color w:val="162249"/>
              </w:rPr>
              <w:t xml:space="preserve"> financial years </w:t>
            </w:r>
          </w:p>
          <w:p w14:paraId="00BE4655" w14:textId="77777777" w:rsidR="00BC3740" w:rsidRPr="00E66AAC" w:rsidRDefault="00BC3740" w:rsidP="00BC3740">
            <w:pPr>
              <w:pStyle w:val="ListParagraph"/>
              <w:numPr>
                <w:ilvl w:val="0"/>
                <w:numId w:val="20"/>
              </w:numPr>
              <w:spacing w:after="0" w:line="240" w:lineRule="auto"/>
              <w:jc w:val="both"/>
            </w:pPr>
            <w:r w:rsidRPr="00E66AAC">
              <w:rPr>
                <w:rFonts w:ascii="Poppins" w:eastAsia="Poppins" w:hAnsi="Poppins" w:cs="Poppins"/>
                <w:color w:val="162249"/>
              </w:rPr>
              <w:t xml:space="preserve">Ensure tenders are sought when expenditure is expected to exceed the Public Contract Regulations limit for tendering.  Information on tendering limits can be found in </w:t>
            </w:r>
            <w:hyperlink r:id="rId13" w:history="1">
              <w:r w:rsidRPr="00E66AAC">
                <w:rPr>
                  <w:rStyle w:val="Hyperlink"/>
                  <w:rFonts w:ascii="Poppins" w:hAnsi="Poppins" w:cs="Poppins"/>
                  <w:szCs w:val="20"/>
                </w:rPr>
                <w:t>Buying for schools: how to buy what you need - Guidance - GOV.UK</w:t>
              </w:r>
            </w:hyperlink>
          </w:p>
          <w:p w14:paraId="1E9CD4EB"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Obtain quotations with a view to placing contracts/orders, once the relevant committee has drawn up a specification.</w:t>
            </w:r>
          </w:p>
          <w:p w14:paraId="01A0EB08" w14:textId="77777777" w:rsidR="00BC3740" w:rsidRPr="00E66AAC" w:rsidRDefault="00BC3740" w:rsidP="00927CFD">
            <w:pPr>
              <w:rPr>
                <w:rFonts w:ascii="Poppins" w:hAnsi="Poppins" w:cs="Poppins"/>
                <w:b/>
                <w:color w:val="162249"/>
              </w:rPr>
            </w:pPr>
            <w:r w:rsidRPr="00E66AAC">
              <w:rPr>
                <w:rFonts w:ascii="Poppins" w:hAnsi="Poppins" w:cs="Poppins"/>
                <w:b/>
                <w:color w:val="162249"/>
              </w:rPr>
              <w:lastRenderedPageBreak/>
              <w:t>Staffing:</w:t>
            </w:r>
          </w:p>
          <w:p w14:paraId="15653E9B"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Review/approve all policies relevant to staffing and roles of the committee.</w:t>
            </w:r>
          </w:p>
          <w:p w14:paraId="681F6DFA" w14:textId="77777777" w:rsidR="00BC3740" w:rsidRPr="00E66AAC" w:rsidRDefault="00BC3740" w:rsidP="00BC3740">
            <w:pPr>
              <w:numPr>
                <w:ilvl w:val="0"/>
                <w:numId w:val="20"/>
              </w:numPr>
              <w:spacing w:after="0" w:line="240" w:lineRule="auto"/>
              <w:rPr>
                <w:rFonts w:ascii="Poppins" w:hAnsi="Poppins" w:cs="Poppins"/>
                <w:color w:val="162249"/>
                <w:sz w:val="18"/>
                <w:szCs w:val="18"/>
              </w:rPr>
            </w:pPr>
            <w:r w:rsidRPr="00E66AAC">
              <w:rPr>
                <w:rFonts w:ascii="Poppins" w:hAnsi="Poppins" w:cs="Poppins"/>
                <w:color w:val="162249"/>
              </w:rPr>
              <w:t xml:space="preserve">Consider applications from staff for variation to contract (secondments, early retirements, leave of absence, reduced working hours etc). </w:t>
            </w:r>
            <w:r w:rsidRPr="00E66AAC">
              <w:rPr>
                <w:rFonts w:ascii="Poppins" w:hAnsi="Poppins" w:cs="Poppins"/>
                <w:color w:val="FF0000"/>
              </w:rPr>
              <w:t>Refer to local policy guidance.</w:t>
            </w:r>
          </w:p>
          <w:p w14:paraId="18CAFD38"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Ensure all personnel records are held securely.</w:t>
            </w:r>
          </w:p>
          <w:p w14:paraId="3E610850"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the staffing structure of the school annually ensuring that it meets the requirements of the curriculum and is in line with the school improvement plan.</w:t>
            </w:r>
          </w:p>
          <w:p w14:paraId="2B88BD08"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staff work/life balance, working conditions and well-being, including the monitoring of absence.</w:t>
            </w:r>
          </w:p>
          <w:p w14:paraId="37C898D3"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Implement the appraisal policy and monitor teacher appraisal process.</w:t>
            </w:r>
          </w:p>
          <w:p w14:paraId="259BA3FB"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Equal Opportunities.</w:t>
            </w:r>
          </w:p>
          <w:p w14:paraId="5EEE990B"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Ensure a rolling programme for Disclosure &amp; Barring Service (DBS) Checks is in place.  </w:t>
            </w:r>
          </w:p>
          <w:p w14:paraId="02721211"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Staff training and CPD.</w:t>
            </w:r>
          </w:p>
          <w:p w14:paraId="3EDD2319" w14:textId="77777777" w:rsidR="005D0EA5" w:rsidRPr="00E66AAC" w:rsidRDefault="005D0EA5" w:rsidP="00927CFD">
            <w:pPr>
              <w:rPr>
                <w:rFonts w:ascii="Poppins" w:hAnsi="Poppins" w:cs="Poppins"/>
                <w:color w:val="162249"/>
              </w:rPr>
            </w:pPr>
          </w:p>
          <w:p w14:paraId="7ED8113E" w14:textId="77777777" w:rsidR="00CB10D6" w:rsidRPr="00E66AAC" w:rsidRDefault="00BC3740" w:rsidP="005D0EA5">
            <w:pPr>
              <w:rPr>
                <w:rFonts w:ascii="Poppins" w:hAnsi="Poppins" w:cs="Poppins"/>
                <w:color w:val="FF0000"/>
              </w:rPr>
            </w:pPr>
            <w:r w:rsidRPr="00E66AAC">
              <w:rPr>
                <w:rFonts w:ascii="Poppins" w:hAnsi="Poppins" w:cs="Poppins"/>
                <w:b/>
                <w:bCs/>
                <w:color w:val="162249"/>
              </w:rPr>
              <w:t xml:space="preserve">Premises, Health and </w:t>
            </w:r>
            <w:proofErr w:type="gramStart"/>
            <w:r w:rsidRPr="00E66AAC">
              <w:rPr>
                <w:rFonts w:ascii="Poppins" w:hAnsi="Poppins" w:cs="Poppins"/>
                <w:b/>
                <w:bCs/>
                <w:color w:val="162249"/>
              </w:rPr>
              <w:t>Safety:</w:t>
            </w:r>
            <w:r w:rsidRPr="00E66AAC">
              <w:rPr>
                <w:rFonts w:ascii="Poppins" w:hAnsi="Poppins" w:cs="Poppins"/>
                <w:color w:val="FF0000"/>
              </w:rPr>
              <w:t>.</w:t>
            </w:r>
            <w:proofErr w:type="gramEnd"/>
            <w:r w:rsidRPr="00E66AAC">
              <w:rPr>
                <w:rFonts w:ascii="Poppins" w:hAnsi="Poppins" w:cs="Poppins"/>
                <w:color w:val="FF0000"/>
              </w:rPr>
              <w:t xml:space="preserve"> </w:t>
            </w:r>
          </w:p>
          <w:p w14:paraId="29CFA2ED" w14:textId="1B5AA0D0" w:rsidR="00BC3740" w:rsidRPr="00E66AAC" w:rsidRDefault="00BC3740" w:rsidP="005D0EA5">
            <w:pPr>
              <w:rPr>
                <w:rFonts w:ascii="Poppins" w:eastAsia="Poppins" w:hAnsi="Poppins" w:cs="Poppins"/>
                <w:color w:val="162249"/>
                <w:sz w:val="24"/>
              </w:rPr>
            </w:pPr>
            <w:r w:rsidRPr="00E66AAC">
              <w:rPr>
                <w:rFonts w:ascii="Poppins" w:eastAsia="Poppins" w:hAnsi="Poppins" w:cs="Poppins"/>
                <w:color w:val="162249"/>
              </w:rPr>
              <w:t>Estate strategy and asset management plan</w:t>
            </w:r>
          </w:p>
          <w:p w14:paraId="1DAA21E9"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the health and safety policy on an annual basis, amend, develop, and review any other health and safety related polices or procedures.</w:t>
            </w:r>
          </w:p>
          <w:p w14:paraId="22E3A9E2"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Establish and review an accessibility plan.</w:t>
            </w:r>
          </w:p>
          <w:p w14:paraId="12F90C76"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e-safety policy and procedures.</w:t>
            </w:r>
          </w:p>
          <w:p w14:paraId="775FB7AC"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Receive Health and safety audit and monitor any action plans that come out of the audit.</w:t>
            </w:r>
          </w:p>
          <w:p w14:paraId="2E16332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Ensure where the school provides school lunches and/or other school food and milk, this meets DfE standards. </w:t>
            </w:r>
          </w:p>
          <w:p w14:paraId="24B527C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Receive a regular report on accident statistics, near misses, incidents of violence or aggression and any RIDDOR incidents.</w:t>
            </w:r>
          </w:p>
          <w:p w14:paraId="54C3B124"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Consider any reports provided by inspectors of the enforcing authority under Health and Safety at work Act or any other relevant enforcement authority.</w:t>
            </w:r>
          </w:p>
          <w:p w14:paraId="726FA69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Comply with current fire safety legislation and regulations.</w:t>
            </w:r>
          </w:p>
          <w:p w14:paraId="4056DA01"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Ensure risk assessments are carried out and reviewed on a regular basis. </w:t>
            </w:r>
          </w:p>
          <w:p w14:paraId="5EF6289C" w14:textId="77777777" w:rsidR="00BC3740" w:rsidRPr="00E66AAC" w:rsidRDefault="00BC3740" w:rsidP="00BC3740">
            <w:pPr>
              <w:pStyle w:val="ListParagraph"/>
              <w:numPr>
                <w:ilvl w:val="0"/>
                <w:numId w:val="20"/>
              </w:numPr>
              <w:spacing w:after="0" w:line="240" w:lineRule="auto"/>
              <w:jc w:val="both"/>
              <w:rPr>
                <w:rFonts w:ascii="Poppins" w:hAnsi="Poppins" w:cs="Poppins"/>
                <w:color w:val="162249"/>
                <w:szCs w:val="20"/>
              </w:rPr>
            </w:pPr>
            <w:r w:rsidRPr="00E66AAC">
              <w:rPr>
                <w:rFonts w:ascii="Poppins" w:hAnsi="Poppins" w:cs="Poppins"/>
                <w:color w:val="162249"/>
              </w:rPr>
              <w:t xml:space="preserve">COSHH - ensure that all required safety data sheets have been obtained and COSHH assessments, produced and reviewed on at least an annual basis. </w:t>
            </w:r>
          </w:p>
          <w:p w14:paraId="2480D71E"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Review and approve upcoming offsite activities, ensuring that health and safety planning and risk assessments have been undertaken for them.</w:t>
            </w:r>
          </w:p>
          <w:p w14:paraId="7DC969B2"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Ensure Fire risk assessment is carried out and reviewed annually, any recommendations identified will be transferred to an action plan which will be monitored by governors to ensure completion.</w:t>
            </w:r>
          </w:p>
          <w:p w14:paraId="32E8BCAA"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 xml:space="preserve">Ensure fire </w:t>
            </w:r>
            <w:proofErr w:type="gramStart"/>
            <w:r w:rsidRPr="00E66AAC">
              <w:rPr>
                <w:rFonts w:ascii="Poppins" w:hAnsi="Poppins" w:cs="Poppins"/>
                <w:color w:val="162249"/>
              </w:rPr>
              <w:t>log book</w:t>
            </w:r>
            <w:proofErr w:type="gramEnd"/>
            <w:r w:rsidRPr="00E66AAC">
              <w:rPr>
                <w:rFonts w:ascii="Poppins" w:hAnsi="Poppins" w:cs="Poppins"/>
                <w:color w:val="162249"/>
              </w:rPr>
              <w:t xml:space="preserve"> is maintained and updated.</w:t>
            </w:r>
          </w:p>
          <w:p w14:paraId="259A87EC"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Inspect the school site and buildings to enable maintenance and improvement, including security (site visit). The inspection to be documented and any actions monitored.</w:t>
            </w:r>
          </w:p>
          <w:p w14:paraId="345D2B1F"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lastRenderedPageBreak/>
              <w:t>Ensure building related maintenance checks have been carried out at appropriate intervals and actions are monitored until completion. This will include but not limited to:</w:t>
            </w:r>
          </w:p>
          <w:p w14:paraId="754C1B8D"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Electronic testing – PAT testing</w:t>
            </w:r>
          </w:p>
          <w:p w14:paraId="03C9E185"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Asbestos (where applicable)</w:t>
            </w:r>
          </w:p>
          <w:p w14:paraId="72DD5101"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Annual gas service</w:t>
            </w:r>
          </w:p>
          <w:p w14:paraId="2F797B3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Glassing risk assessment</w:t>
            </w:r>
          </w:p>
          <w:p w14:paraId="6278BD87"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Ladder log</w:t>
            </w:r>
          </w:p>
          <w:p w14:paraId="4D0BC7FF"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Playground equipment and gym inspection</w:t>
            </w:r>
          </w:p>
          <w:p w14:paraId="58046750"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Lifting equipment</w:t>
            </w:r>
          </w:p>
          <w:p w14:paraId="3BFC548F"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Local exhaust ventilation (where applicable)</w:t>
            </w:r>
          </w:p>
          <w:p w14:paraId="5A44CC63"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Legionella risk assessment and relevant checks</w:t>
            </w:r>
          </w:p>
          <w:p w14:paraId="1C61D506"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 xml:space="preserve">Ensure premise </w:t>
            </w:r>
            <w:proofErr w:type="gramStart"/>
            <w:r w:rsidRPr="00E66AAC">
              <w:rPr>
                <w:rFonts w:ascii="Poppins" w:hAnsi="Poppins" w:cs="Poppins"/>
                <w:color w:val="162249"/>
              </w:rPr>
              <w:t>log book</w:t>
            </w:r>
            <w:proofErr w:type="gramEnd"/>
            <w:r w:rsidRPr="00E66AAC">
              <w:rPr>
                <w:rFonts w:ascii="Poppins" w:hAnsi="Poppins" w:cs="Poppins"/>
                <w:color w:val="162249"/>
              </w:rPr>
              <w:t xml:space="preserve"> is being maintained by relevant site staff and have attended appropriate health and safety training.</w:t>
            </w:r>
          </w:p>
          <w:p w14:paraId="7035FF99"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Governors need to be satisfied that contractors do not pose a health and safety risk whilst on the school premise and should therefore have a system in place to ensure contractors are managed whilst carrying out work on the school premise. The system should identify relevant health and safety information required prior to a contractor coming on site and the process to be followed whilst on site. There should be a procedure for commissioning contractors.</w:t>
            </w:r>
          </w:p>
          <w:p w14:paraId="629B882A" w14:textId="77777777" w:rsidR="00BC3740" w:rsidRPr="00E66AAC" w:rsidRDefault="00BC3740" w:rsidP="00BC3740">
            <w:pPr>
              <w:pStyle w:val="ListParagraph"/>
              <w:numPr>
                <w:ilvl w:val="0"/>
                <w:numId w:val="20"/>
              </w:numPr>
              <w:spacing w:after="0" w:line="240" w:lineRule="auto"/>
              <w:rPr>
                <w:rFonts w:ascii="Poppins" w:hAnsi="Poppins" w:cs="Poppins"/>
                <w:color w:val="162249"/>
              </w:rPr>
            </w:pPr>
            <w:r w:rsidRPr="00E66AAC">
              <w:rPr>
                <w:rFonts w:ascii="Poppins" w:hAnsi="Poppins" w:cs="Poppins"/>
                <w:color w:val="162249"/>
              </w:rPr>
              <w:t>Consideration should be given to any health, safety and welfare implications posed by new equipment or circumstances.</w:t>
            </w:r>
          </w:p>
          <w:p w14:paraId="03C3AF91"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Receive reports and audits from health and safety representatives (to include caretaking and cleaning), actions identified should be monitored to completion.</w:t>
            </w:r>
          </w:p>
          <w:p w14:paraId="05330E45"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Health and safety self-monitoring return.</w:t>
            </w:r>
          </w:p>
          <w:p w14:paraId="12B71036"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Monitor the health and safety training that staff and governors have undertaken and plan any future training required.</w:t>
            </w:r>
          </w:p>
          <w:p w14:paraId="13F5A25D"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Monitor all safeguarding procedures.</w:t>
            </w:r>
          </w:p>
          <w:p w14:paraId="51628CD8" w14:textId="77777777" w:rsidR="00BC3740" w:rsidRPr="00E66AAC" w:rsidRDefault="00BC3740" w:rsidP="00BC3740">
            <w:pPr>
              <w:numPr>
                <w:ilvl w:val="0"/>
                <w:numId w:val="20"/>
              </w:numPr>
              <w:spacing w:after="0" w:line="240" w:lineRule="auto"/>
              <w:rPr>
                <w:rFonts w:ascii="Poppins" w:hAnsi="Poppins" w:cs="Poppins"/>
                <w:color w:val="162249"/>
              </w:rPr>
            </w:pPr>
            <w:r w:rsidRPr="00E66AAC">
              <w:rPr>
                <w:rFonts w:ascii="Poppins" w:hAnsi="Poppins" w:cs="Poppins"/>
                <w:color w:val="162249"/>
              </w:rPr>
              <w:t>Keep up to date on any changes in health and safety legislation that may have an impact for the school.</w:t>
            </w:r>
          </w:p>
          <w:p w14:paraId="4CC22A1D" w14:textId="77777777" w:rsidR="00BC3740" w:rsidRPr="00E66AAC" w:rsidRDefault="00BC3740" w:rsidP="00BC3740">
            <w:pPr>
              <w:numPr>
                <w:ilvl w:val="0"/>
                <w:numId w:val="20"/>
              </w:numPr>
              <w:spacing w:after="0" w:line="240" w:lineRule="auto"/>
              <w:rPr>
                <w:rFonts w:ascii="Poppins" w:hAnsi="Poppins" w:cs="Poppins"/>
                <w:b/>
                <w:i/>
                <w:color w:val="162249"/>
              </w:rPr>
            </w:pPr>
            <w:r w:rsidRPr="00E66AAC">
              <w:rPr>
                <w:rFonts w:ascii="Poppins" w:hAnsi="Poppins" w:cs="Poppins"/>
                <w:color w:val="162249"/>
              </w:rPr>
              <w:t>Review communications and publicity relating to health and safety in the school and where necessary recommend any improvements or changes, how information is communicated and made available within the school.</w:t>
            </w:r>
          </w:p>
          <w:p w14:paraId="4FD666BD" w14:textId="77777777" w:rsidR="00BC3740" w:rsidRPr="00E66AAC" w:rsidRDefault="00BC3740" w:rsidP="00927CFD">
            <w:pPr>
              <w:rPr>
                <w:rFonts w:ascii="Poppins" w:hAnsi="Poppins" w:cs="Poppins"/>
                <w:b/>
                <w:i/>
              </w:rPr>
            </w:pPr>
            <w:r w:rsidRPr="00E66AAC">
              <w:rPr>
                <w:rFonts w:ascii="Poppins" w:hAnsi="Poppins" w:cs="Poppins"/>
                <w:b/>
                <w:i/>
                <w:color w:val="162249"/>
              </w:rPr>
              <w:t xml:space="preserve"> Any item referred by the full governing board</w:t>
            </w:r>
          </w:p>
        </w:tc>
      </w:tr>
      <w:tr w:rsidR="00BC3740" w:rsidRPr="00E66AAC" w14:paraId="03277CA7" w14:textId="77777777" w:rsidTr="00121C4C">
        <w:trPr>
          <w:trHeight w:val="219"/>
        </w:trPr>
        <w:tc>
          <w:tcPr>
            <w:tcW w:w="10348" w:type="dxa"/>
            <w:gridSpan w:val="2"/>
            <w:shd w:val="clear" w:color="auto" w:fill="C3E4F3"/>
          </w:tcPr>
          <w:p w14:paraId="26B18426" w14:textId="77777777" w:rsidR="00BC3740" w:rsidRPr="00E66AAC" w:rsidRDefault="00BC3740" w:rsidP="00927CFD">
            <w:pPr>
              <w:pStyle w:val="Heading2"/>
              <w:spacing w:before="0" w:after="0"/>
              <w:rPr>
                <w:rFonts w:ascii="Poppins" w:hAnsi="Poppins" w:cs="Poppins"/>
                <w:i w:val="0"/>
                <w:color w:val="162249"/>
                <w:sz w:val="22"/>
                <w:szCs w:val="22"/>
              </w:rPr>
            </w:pPr>
            <w:r w:rsidRPr="00E66AAC">
              <w:rPr>
                <w:rFonts w:ascii="Poppins" w:hAnsi="Poppins" w:cs="Poppins"/>
                <w:i w:val="0"/>
                <w:color w:val="162249"/>
                <w:sz w:val="22"/>
                <w:szCs w:val="22"/>
              </w:rPr>
              <w:lastRenderedPageBreak/>
              <w:t>Membership</w:t>
            </w:r>
          </w:p>
        </w:tc>
      </w:tr>
      <w:tr w:rsidR="00BC3740" w:rsidRPr="00E66AAC" w14:paraId="4480D24C" w14:textId="77777777" w:rsidTr="00121C4C">
        <w:trPr>
          <w:trHeight w:val="971"/>
        </w:trPr>
        <w:tc>
          <w:tcPr>
            <w:tcW w:w="10348" w:type="dxa"/>
            <w:gridSpan w:val="2"/>
          </w:tcPr>
          <w:p w14:paraId="61B61C5F" w14:textId="77777777" w:rsidR="00C15735" w:rsidRPr="00E66AAC" w:rsidRDefault="00C15735" w:rsidP="00C15735">
            <w:pPr>
              <w:pStyle w:val="ListParagraph"/>
              <w:numPr>
                <w:ilvl w:val="0"/>
                <w:numId w:val="21"/>
              </w:numPr>
              <w:spacing w:after="0" w:line="240" w:lineRule="auto"/>
              <w:rPr>
                <w:rFonts w:ascii="Poppins" w:hAnsi="Poppins" w:cs="Poppins"/>
                <w:color w:val="002060"/>
              </w:rPr>
            </w:pPr>
            <w:r w:rsidRPr="00E66AAC">
              <w:rPr>
                <w:rFonts w:ascii="Poppins" w:hAnsi="Poppins" w:cs="Poppins"/>
                <w:color w:val="002060"/>
              </w:rPr>
              <w:t>Diane Claxton</w:t>
            </w:r>
          </w:p>
          <w:p w14:paraId="226B48CC" w14:textId="77777777" w:rsidR="00C15735" w:rsidRPr="00E66AAC" w:rsidRDefault="00C15735" w:rsidP="00C15735">
            <w:pPr>
              <w:pStyle w:val="ListParagraph"/>
              <w:numPr>
                <w:ilvl w:val="0"/>
                <w:numId w:val="21"/>
              </w:numPr>
              <w:spacing w:after="0" w:line="240" w:lineRule="auto"/>
              <w:rPr>
                <w:rFonts w:ascii="Poppins" w:hAnsi="Poppins" w:cs="Poppins"/>
                <w:color w:val="002060"/>
              </w:rPr>
            </w:pPr>
            <w:r w:rsidRPr="00E66AAC">
              <w:rPr>
                <w:rFonts w:ascii="Poppins" w:hAnsi="Poppins" w:cs="Poppins"/>
                <w:color w:val="002060"/>
              </w:rPr>
              <w:t>Matthew Hytch</w:t>
            </w:r>
          </w:p>
          <w:p w14:paraId="0A89E313" w14:textId="68CBA3C2" w:rsidR="00C15735" w:rsidRPr="00E66AAC" w:rsidRDefault="00C15735" w:rsidP="004E549F">
            <w:pPr>
              <w:pStyle w:val="ListParagraph"/>
              <w:numPr>
                <w:ilvl w:val="0"/>
                <w:numId w:val="21"/>
              </w:numPr>
              <w:spacing w:after="0" w:line="240" w:lineRule="auto"/>
              <w:rPr>
                <w:rFonts w:ascii="Poppins" w:hAnsi="Poppins" w:cs="Poppins"/>
                <w:color w:val="002060"/>
              </w:rPr>
            </w:pPr>
            <w:r w:rsidRPr="00E66AAC">
              <w:rPr>
                <w:rFonts w:ascii="Poppins" w:hAnsi="Poppins" w:cs="Poppins"/>
                <w:color w:val="002060"/>
              </w:rPr>
              <w:t>Marjorie Morris</w:t>
            </w:r>
          </w:p>
          <w:p w14:paraId="06309810" w14:textId="39D0A410" w:rsidR="003157F8" w:rsidRPr="00E66AAC" w:rsidRDefault="00E9011D" w:rsidP="004E549F">
            <w:pPr>
              <w:pStyle w:val="ListParagraph"/>
              <w:numPr>
                <w:ilvl w:val="0"/>
                <w:numId w:val="21"/>
              </w:numPr>
              <w:spacing w:after="0" w:line="240" w:lineRule="auto"/>
              <w:rPr>
                <w:rFonts w:ascii="Poppins" w:hAnsi="Poppins" w:cs="Poppins"/>
                <w:color w:val="002060"/>
              </w:rPr>
            </w:pPr>
            <w:r w:rsidRPr="00E66AAC">
              <w:rPr>
                <w:rFonts w:ascii="Poppins" w:hAnsi="Poppins" w:cs="Poppins"/>
                <w:color w:val="002060"/>
              </w:rPr>
              <w:t>Patrice Meradith</w:t>
            </w:r>
          </w:p>
          <w:p w14:paraId="1863B76F" w14:textId="0CE00E1B" w:rsidR="00BC3740" w:rsidRPr="00E66AAC" w:rsidRDefault="004E549F" w:rsidP="004E549F">
            <w:pPr>
              <w:rPr>
                <w:rFonts w:ascii="Poppins" w:hAnsi="Poppins" w:cs="Poppins"/>
                <w:b/>
                <w:i/>
                <w:color w:val="002060"/>
              </w:rPr>
            </w:pPr>
            <w:r w:rsidRPr="00E66AAC">
              <w:rPr>
                <w:rFonts w:ascii="Poppins" w:hAnsi="Poppins" w:cs="Poppins"/>
                <w:b/>
                <w:i/>
                <w:color w:val="002060"/>
              </w:rPr>
              <w:t>Minimum of three members require</w:t>
            </w:r>
            <w:r w:rsidR="00CB10D6" w:rsidRPr="00E66AAC">
              <w:rPr>
                <w:rFonts w:ascii="Poppins" w:hAnsi="Poppins" w:cs="Poppins"/>
                <w:b/>
                <w:i/>
                <w:color w:val="002060"/>
              </w:rPr>
              <w:t>d</w:t>
            </w:r>
          </w:p>
        </w:tc>
      </w:tr>
      <w:tr w:rsidR="00BC3740" w:rsidRPr="00E66AAC" w14:paraId="46BEBBA9" w14:textId="77777777" w:rsidTr="00121C4C">
        <w:trPr>
          <w:trHeight w:val="583"/>
        </w:trPr>
        <w:tc>
          <w:tcPr>
            <w:tcW w:w="5295" w:type="dxa"/>
            <w:shd w:val="clear" w:color="auto" w:fill="C3E4F3"/>
            <w:vAlign w:val="center"/>
          </w:tcPr>
          <w:p w14:paraId="1D10978F" w14:textId="77777777" w:rsidR="00BC3740" w:rsidRPr="00E66AAC" w:rsidRDefault="00BC3740" w:rsidP="00927CFD">
            <w:pPr>
              <w:rPr>
                <w:rFonts w:ascii="Poppins" w:hAnsi="Poppins" w:cs="Poppins"/>
                <w:b/>
                <w:color w:val="162249"/>
              </w:rPr>
            </w:pPr>
            <w:r w:rsidRPr="00E66AAC">
              <w:rPr>
                <w:rFonts w:ascii="Poppins" w:hAnsi="Poppins" w:cs="Poppins"/>
                <w:b/>
                <w:color w:val="162249"/>
              </w:rPr>
              <w:t>Chair of Committee</w:t>
            </w:r>
          </w:p>
        </w:tc>
        <w:tc>
          <w:tcPr>
            <w:tcW w:w="5053" w:type="dxa"/>
            <w:vAlign w:val="center"/>
          </w:tcPr>
          <w:p w14:paraId="20931CA5" w14:textId="77777777" w:rsidR="00BC3740" w:rsidRPr="00E66AAC" w:rsidRDefault="00BC3740" w:rsidP="00927CFD">
            <w:pPr>
              <w:rPr>
                <w:rFonts w:ascii="Poppins" w:hAnsi="Poppins" w:cs="Poppins"/>
                <w:color w:val="162249"/>
              </w:rPr>
            </w:pPr>
          </w:p>
        </w:tc>
      </w:tr>
      <w:tr w:rsidR="00BC3740" w:rsidRPr="00E66AAC" w14:paraId="7A2DFF5A" w14:textId="77777777" w:rsidTr="00121C4C">
        <w:trPr>
          <w:trHeight w:val="549"/>
        </w:trPr>
        <w:tc>
          <w:tcPr>
            <w:tcW w:w="5295" w:type="dxa"/>
            <w:shd w:val="clear" w:color="auto" w:fill="C3E4F3"/>
            <w:vAlign w:val="center"/>
          </w:tcPr>
          <w:p w14:paraId="1E321472" w14:textId="77777777" w:rsidR="00BC3740" w:rsidRPr="00E66AAC" w:rsidRDefault="00BC3740" w:rsidP="00927CFD">
            <w:pPr>
              <w:rPr>
                <w:rFonts w:ascii="Poppins" w:hAnsi="Poppins" w:cs="Poppins"/>
                <w:b/>
                <w:color w:val="162249"/>
              </w:rPr>
            </w:pPr>
            <w:r w:rsidRPr="00E66AAC">
              <w:rPr>
                <w:rFonts w:ascii="Poppins" w:hAnsi="Poppins" w:cs="Poppins"/>
                <w:b/>
                <w:color w:val="162249"/>
              </w:rPr>
              <w:t>Clerk</w:t>
            </w:r>
          </w:p>
        </w:tc>
        <w:tc>
          <w:tcPr>
            <w:tcW w:w="5053" w:type="dxa"/>
            <w:vAlign w:val="center"/>
          </w:tcPr>
          <w:p w14:paraId="024708EC" w14:textId="77777777" w:rsidR="00BC3740" w:rsidRPr="00E66AAC" w:rsidRDefault="00BC3740" w:rsidP="00927CFD">
            <w:pPr>
              <w:rPr>
                <w:rFonts w:ascii="Poppins" w:hAnsi="Poppins" w:cs="Poppins"/>
                <w:color w:val="162249"/>
              </w:rPr>
            </w:pPr>
          </w:p>
        </w:tc>
      </w:tr>
    </w:tbl>
    <w:p w14:paraId="51AA13B0" w14:textId="77777777" w:rsidR="00BC3740" w:rsidRPr="00E66AAC" w:rsidRDefault="00BC3740" w:rsidP="00BC3740">
      <w:pPr>
        <w:pStyle w:val="Title"/>
        <w:jc w:val="left"/>
        <w:rPr>
          <w:rFonts w:ascii="Verdana" w:hAnsi="Verdana"/>
          <w:b/>
          <w:bCs/>
          <w:color w:val="0000FF"/>
          <w:szCs w:val="36"/>
        </w:rPr>
      </w:pPr>
    </w:p>
    <w:p w14:paraId="6664015D" w14:textId="3C9999A5" w:rsidR="000764DD" w:rsidRPr="00E66AAC" w:rsidRDefault="00C90650" w:rsidP="00C90650">
      <w:pPr>
        <w:pStyle w:val="Title"/>
        <w:jc w:val="left"/>
        <w:rPr>
          <w:rFonts w:ascii="Poppins" w:hAnsi="Poppins" w:cs="Poppins"/>
          <w:b/>
          <w:bCs/>
          <w:color w:val="162249"/>
          <w:szCs w:val="22"/>
        </w:rPr>
      </w:pPr>
      <w:r w:rsidRPr="00E66AAC">
        <w:rPr>
          <w:rFonts w:ascii="Poppins" w:hAnsi="Poppins" w:cs="Poppins"/>
          <w:b/>
          <w:bCs/>
          <w:color w:val="162249"/>
          <w:szCs w:val="22"/>
        </w:rPr>
        <w:lastRenderedPageBreak/>
        <w:t xml:space="preserve">   Quality of Education </w:t>
      </w:r>
      <w:r w:rsidR="009238D7" w:rsidRPr="00E66AAC">
        <w:rPr>
          <w:rFonts w:ascii="Poppins" w:hAnsi="Poppins" w:cs="Poppins"/>
          <w:b/>
          <w:bCs/>
          <w:color w:val="162249"/>
          <w:szCs w:val="22"/>
        </w:rPr>
        <w:t xml:space="preserve">Committee </w:t>
      </w:r>
    </w:p>
    <w:tbl>
      <w:tblPr>
        <w:tblW w:w="10368" w:type="dxa"/>
        <w:tblInd w:w="26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0"/>
        <w:gridCol w:w="5275"/>
        <w:gridCol w:w="5053"/>
        <w:gridCol w:w="20"/>
      </w:tblGrid>
      <w:tr w:rsidR="000764DD" w:rsidRPr="00E66AAC" w14:paraId="68F43765" w14:textId="77777777" w:rsidTr="006D1C92">
        <w:trPr>
          <w:gridBefore w:val="1"/>
          <w:wBefore w:w="20" w:type="dxa"/>
          <w:trHeight w:val="198"/>
        </w:trPr>
        <w:tc>
          <w:tcPr>
            <w:tcW w:w="10348" w:type="dxa"/>
            <w:gridSpan w:val="3"/>
            <w:shd w:val="clear" w:color="auto" w:fill="C3E4F3"/>
          </w:tcPr>
          <w:p w14:paraId="25953A8F" w14:textId="77777777" w:rsidR="000764DD" w:rsidRPr="00E66AAC" w:rsidRDefault="000764DD" w:rsidP="005E342B">
            <w:pPr>
              <w:pStyle w:val="Heading1"/>
              <w:spacing w:before="0" w:after="0"/>
              <w:ind w:left="338" w:hanging="142"/>
              <w:rPr>
                <w:rFonts w:ascii="Poppins" w:hAnsi="Poppins" w:cs="Poppins"/>
                <w:b w:val="0"/>
                <w:color w:val="162249"/>
                <w:sz w:val="22"/>
                <w:szCs w:val="22"/>
              </w:rPr>
            </w:pPr>
            <w:r w:rsidRPr="00E66AAC">
              <w:rPr>
                <w:rFonts w:ascii="Poppins" w:hAnsi="Poppins" w:cs="Poppins"/>
                <w:b w:val="0"/>
                <w:color w:val="162249"/>
                <w:sz w:val="22"/>
                <w:szCs w:val="22"/>
              </w:rPr>
              <w:t>The committee has responsibility delegated by the governing board to:</w:t>
            </w:r>
          </w:p>
        </w:tc>
      </w:tr>
      <w:tr w:rsidR="000764DD" w:rsidRPr="00E66AAC" w14:paraId="4FA1BA52" w14:textId="77777777" w:rsidTr="006D1C92">
        <w:trPr>
          <w:gridBefore w:val="1"/>
          <w:wBefore w:w="20" w:type="dxa"/>
          <w:trHeight w:val="983"/>
        </w:trPr>
        <w:tc>
          <w:tcPr>
            <w:tcW w:w="10348" w:type="dxa"/>
            <w:gridSpan w:val="3"/>
          </w:tcPr>
          <w:p w14:paraId="7BFE0769" w14:textId="77777777" w:rsidR="000764DD" w:rsidRPr="00E66AAC" w:rsidRDefault="000764DD" w:rsidP="005E342B">
            <w:pPr>
              <w:pStyle w:val="ListParagraph"/>
              <w:numPr>
                <w:ilvl w:val="0"/>
                <w:numId w:val="27"/>
              </w:numPr>
              <w:spacing w:after="0" w:line="240" w:lineRule="auto"/>
              <w:ind w:left="338" w:hanging="338"/>
              <w:rPr>
                <w:rFonts w:ascii="Poppins" w:hAnsi="Poppins" w:cs="Poppins"/>
                <w:color w:val="162249"/>
              </w:rPr>
            </w:pPr>
            <w:r w:rsidRPr="00E66AAC">
              <w:rPr>
                <w:rFonts w:ascii="Poppins" w:hAnsi="Poppins" w:cs="Poppins"/>
                <w:color w:val="162249"/>
              </w:rPr>
              <w:t>Review/approve all policies relevant to the curriculum and roles of the committee</w:t>
            </w:r>
          </w:p>
          <w:p w14:paraId="5B6F52A9" w14:textId="77777777" w:rsidR="000764DD" w:rsidRPr="00E66AAC" w:rsidRDefault="000764DD" w:rsidP="005E342B">
            <w:pPr>
              <w:ind w:left="338" w:hanging="338"/>
              <w:rPr>
                <w:rFonts w:ascii="Poppins" w:hAnsi="Poppins" w:cs="Poppins"/>
                <w:b/>
                <w:color w:val="162249"/>
              </w:rPr>
            </w:pPr>
            <w:r w:rsidRPr="00E66AAC">
              <w:rPr>
                <w:rFonts w:ascii="Poppins" w:hAnsi="Poppins" w:cs="Poppins"/>
                <w:b/>
                <w:color w:val="162249"/>
              </w:rPr>
              <w:t>Achievement:</w:t>
            </w:r>
          </w:p>
          <w:p w14:paraId="58C2FFA0"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Review information on school performance to include ASP &amp; OFSTED data dashboard (IDSR).</w:t>
            </w:r>
          </w:p>
          <w:p w14:paraId="4BD57BFC"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Monitor and review school targets.</w:t>
            </w:r>
          </w:p>
          <w:p w14:paraId="58024ABD"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Monitor and review in year progress for all year groups and all groups of pupils.</w:t>
            </w:r>
          </w:p>
          <w:p w14:paraId="6AFA067B"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Compare school performance against national data.</w:t>
            </w:r>
          </w:p>
          <w:p w14:paraId="14D78403"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Reporting to parents according to statutory requirements.</w:t>
            </w:r>
          </w:p>
          <w:p w14:paraId="2AF02D26"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Monitor achievement for all groups of pupils (inc. FSM/pupil premium/Lowest 20%/SEND)</w:t>
            </w:r>
          </w:p>
          <w:p w14:paraId="5B00DE46"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Monitor pupils work and carry out pupil conversations.</w:t>
            </w:r>
          </w:p>
          <w:p w14:paraId="4B5C0A9B" w14:textId="77777777" w:rsidR="000764DD" w:rsidRPr="00E66AAC" w:rsidRDefault="000764DD" w:rsidP="005E342B">
            <w:pPr>
              <w:numPr>
                <w:ilvl w:val="0"/>
                <w:numId w:val="23"/>
              </w:numPr>
              <w:spacing w:after="0" w:line="240" w:lineRule="auto"/>
              <w:ind w:left="338" w:hanging="338"/>
              <w:rPr>
                <w:rFonts w:ascii="Poppins" w:hAnsi="Poppins" w:cs="Poppins"/>
                <w:color w:val="162249"/>
              </w:rPr>
            </w:pPr>
            <w:r w:rsidRPr="00E66AAC">
              <w:rPr>
                <w:rFonts w:ascii="Poppins" w:hAnsi="Poppins" w:cs="Poppins"/>
                <w:color w:val="162249"/>
              </w:rPr>
              <w:t>Monitor school target setting systems and how this is reported to parents.</w:t>
            </w:r>
          </w:p>
          <w:p w14:paraId="250FBAB8" w14:textId="77777777" w:rsidR="000764DD" w:rsidRPr="00E66AAC" w:rsidRDefault="000764DD" w:rsidP="005E342B">
            <w:pPr>
              <w:ind w:left="338" w:hanging="338"/>
              <w:rPr>
                <w:rFonts w:ascii="Poppins" w:hAnsi="Poppins" w:cs="Poppins"/>
                <w:color w:val="162249"/>
              </w:rPr>
            </w:pPr>
          </w:p>
          <w:p w14:paraId="677AF996" w14:textId="77777777" w:rsidR="000764DD" w:rsidRPr="00E66AAC" w:rsidRDefault="000764DD" w:rsidP="005E342B">
            <w:pPr>
              <w:ind w:left="338" w:hanging="338"/>
              <w:rPr>
                <w:rFonts w:ascii="Poppins" w:hAnsi="Poppins" w:cs="Poppins"/>
                <w:b/>
                <w:color w:val="162249"/>
              </w:rPr>
            </w:pPr>
            <w:r w:rsidRPr="00E66AAC">
              <w:rPr>
                <w:rFonts w:ascii="Poppins" w:hAnsi="Poppins" w:cs="Poppins"/>
                <w:b/>
                <w:color w:val="162249"/>
              </w:rPr>
              <w:t>Teaching and Learning:</w:t>
            </w:r>
          </w:p>
          <w:p w14:paraId="73C5DA0A"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 xml:space="preserve">Review data published by DfE ensuring the school is meeting standards. </w:t>
            </w:r>
          </w:p>
          <w:p w14:paraId="084A96B7"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Ensure support &amp; action plans are in place for all teachers who are not at least good.</w:t>
            </w:r>
          </w:p>
          <w:p w14:paraId="30849F4E"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 xml:space="preserve">Monitor and review quality of teaching across the school. </w:t>
            </w:r>
          </w:p>
          <w:p w14:paraId="6AE04F58"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Monitor teaching for groups of pupils (inc. FSM/pupil premium/lowest 20%/SEND).</w:t>
            </w:r>
          </w:p>
          <w:p w14:paraId="3A50E545"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Monitor intervention groups for all groups of pupils.</w:t>
            </w:r>
          </w:p>
          <w:p w14:paraId="4C785D1C"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Monitor homework arrangements.</w:t>
            </w:r>
          </w:p>
          <w:p w14:paraId="4098DB3B"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 xml:space="preserve">Ensure school promotes the cultural development of pupils through spiritual, moral, cultural, mental and physical development. </w:t>
            </w:r>
          </w:p>
          <w:p w14:paraId="431F3B07" w14:textId="77777777" w:rsidR="000764DD" w:rsidRPr="00E66AAC" w:rsidRDefault="000764DD" w:rsidP="005E342B">
            <w:pPr>
              <w:numPr>
                <w:ilvl w:val="0"/>
                <w:numId w:val="24"/>
              </w:numPr>
              <w:spacing w:after="0" w:line="240" w:lineRule="auto"/>
              <w:ind w:left="338" w:hanging="338"/>
              <w:rPr>
                <w:rFonts w:ascii="Poppins" w:hAnsi="Poppins" w:cs="Poppins"/>
                <w:color w:val="162249"/>
              </w:rPr>
            </w:pPr>
            <w:r w:rsidRPr="00E66AAC">
              <w:rPr>
                <w:rFonts w:ascii="Poppins" w:hAnsi="Poppins" w:cs="Poppins"/>
                <w:color w:val="162249"/>
              </w:rPr>
              <w:t xml:space="preserve">Review and approve the arrangements and policy for supporting pupils at school with medical conditions and ensure that statutory guidance is followed. </w:t>
            </w:r>
          </w:p>
          <w:p w14:paraId="20285828" w14:textId="77777777" w:rsidR="000764DD" w:rsidRPr="00E66AAC" w:rsidRDefault="000764DD" w:rsidP="005E342B">
            <w:pPr>
              <w:ind w:left="338" w:hanging="338"/>
              <w:rPr>
                <w:rFonts w:ascii="Poppins" w:hAnsi="Poppins" w:cs="Poppins"/>
                <w:b/>
                <w:bCs/>
                <w:color w:val="162249"/>
              </w:rPr>
            </w:pPr>
            <w:r w:rsidRPr="00E66AAC">
              <w:rPr>
                <w:rFonts w:ascii="Poppins" w:hAnsi="Poppins" w:cs="Poppins"/>
                <w:b/>
                <w:bCs/>
                <w:color w:val="162249"/>
              </w:rPr>
              <w:t>Curriculum:</w:t>
            </w:r>
          </w:p>
          <w:p w14:paraId="46CABD7D"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 xml:space="preserve">Ensure the school is meeting national curriculum requirements, it reflects the vision and ethos of the school and review the curriculum policy statement ensuring it meets the needs of all pupils </w:t>
            </w:r>
          </w:p>
          <w:p w14:paraId="6AD43EC5"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Monitor and review the curriculum with a focus on basic skills.</w:t>
            </w:r>
          </w:p>
          <w:p w14:paraId="6B790E04"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Monitor skills coverage of curriculum in all subjects.</w:t>
            </w:r>
          </w:p>
          <w:p w14:paraId="1E1B9270"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Parental engagement.</w:t>
            </w:r>
          </w:p>
          <w:p w14:paraId="22CD8438"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Review and update SEF (self-evaluation form).</w:t>
            </w:r>
          </w:p>
          <w:p w14:paraId="41560E4B"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 xml:space="preserve">Monitor and review school improvement plan. </w:t>
            </w:r>
          </w:p>
          <w:p w14:paraId="1D6F24B2"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Ensure statutory guidance is followed and review and approve the RSHE policy.</w:t>
            </w:r>
          </w:p>
          <w:p w14:paraId="4BDF8526"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 xml:space="preserve">Ensure the school meets its statutory obligations in respect of Equality, including the approval of an accessibility plan. </w:t>
            </w:r>
          </w:p>
          <w:p w14:paraId="5903DD64" w14:textId="77777777" w:rsidR="000764DD" w:rsidRPr="00E66AAC" w:rsidRDefault="000764DD" w:rsidP="005E342B">
            <w:pPr>
              <w:pStyle w:val="ListParagraph"/>
              <w:numPr>
                <w:ilvl w:val="0"/>
                <w:numId w:val="25"/>
              </w:numPr>
              <w:spacing w:after="0" w:line="240" w:lineRule="auto"/>
              <w:ind w:left="338" w:hanging="338"/>
              <w:rPr>
                <w:rFonts w:ascii="Poppins" w:hAnsi="Poppins" w:cs="Poppins"/>
                <w:color w:val="162249"/>
              </w:rPr>
            </w:pPr>
            <w:r w:rsidRPr="00E66AAC">
              <w:rPr>
                <w:rFonts w:ascii="Poppins" w:hAnsi="Poppins" w:cs="Poppins"/>
                <w:color w:val="162249"/>
              </w:rPr>
              <w:t xml:space="preserve">Publish equality objectives every four years and annually publish information demonstrating the aims of the Equality Duty. </w:t>
            </w:r>
          </w:p>
          <w:p w14:paraId="04513653" w14:textId="77777777" w:rsidR="000764DD" w:rsidRPr="00E66AAC" w:rsidRDefault="000764DD" w:rsidP="005E342B">
            <w:pPr>
              <w:ind w:left="338" w:hanging="338"/>
              <w:rPr>
                <w:rFonts w:ascii="Poppins" w:hAnsi="Poppins" w:cs="Poppins"/>
                <w:b/>
                <w:bCs/>
                <w:color w:val="162249"/>
              </w:rPr>
            </w:pPr>
          </w:p>
          <w:p w14:paraId="3A9DBE55" w14:textId="77777777" w:rsidR="000764DD" w:rsidRPr="00E66AAC" w:rsidRDefault="000764DD" w:rsidP="005E342B">
            <w:pPr>
              <w:ind w:left="338" w:hanging="338"/>
              <w:rPr>
                <w:rFonts w:ascii="Poppins" w:hAnsi="Poppins" w:cs="Poppins"/>
                <w:b/>
                <w:bCs/>
                <w:color w:val="162249"/>
              </w:rPr>
            </w:pPr>
            <w:r w:rsidRPr="00E66AAC">
              <w:rPr>
                <w:rFonts w:ascii="Poppins" w:hAnsi="Poppins" w:cs="Poppins"/>
                <w:b/>
                <w:bCs/>
                <w:color w:val="162249"/>
              </w:rPr>
              <w:t>Behaviour and attendance:</w:t>
            </w:r>
          </w:p>
          <w:p w14:paraId="509B94DA" w14:textId="77777777" w:rsidR="000764DD" w:rsidRPr="00E66AAC" w:rsidRDefault="000764DD" w:rsidP="005E342B">
            <w:pPr>
              <w:numPr>
                <w:ilvl w:val="0"/>
                <w:numId w:val="26"/>
              </w:numPr>
              <w:spacing w:after="0" w:line="240" w:lineRule="auto"/>
              <w:ind w:left="338" w:hanging="338"/>
              <w:rPr>
                <w:rFonts w:ascii="Poppins" w:hAnsi="Poppins" w:cs="Poppins"/>
                <w:color w:val="162249"/>
              </w:rPr>
            </w:pPr>
            <w:r w:rsidRPr="00E66AAC">
              <w:rPr>
                <w:rFonts w:ascii="Poppins" w:hAnsi="Poppins" w:cs="Poppins"/>
                <w:color w:val="162249"/>
              </w:rPr>
              <w:t>Review behaviour policy and written statement of behaviour principles.</w:t>
            </w:r>
          </w:p>
          <w:p w14:paraId="7BAA3E17" w14:textId="77777777" w:rsidR="000764DD" w:rsidRPr="00E66AAC" w:rsidRDefault="000764DD" w:rsidP="005E342B">
            <w:pPr>
              <w:numPr>
                <w:ilvl w:val="0"/>
                <w:numId w:val="26"/>
              </w:numPr>
              <w:spacing w:after="0" w:line="240" w:lineRule="auto"/>
              <w:ind w:left="338" w:hanging="338"/>
              <w:rPr>
                <w:rFonts w:ascii="Poppins" w:hAnsi="Poppins" w:cs="Poppins"/>
                <w:color w:val="162249"/>
              </w:rPr>
            </w:pPr>
            <w:r w:rsidRPr="00E66AAC">
              <w:rPr>
                <w:rFonts w:ascii="Poppins" w:hAnsi="Poppins" w:cs="Poppins"/>
                <w:color w:val="162249"/>
              </w:rPr>
              <w:lastRenderedPageBreak/>
              <w:t xml:space="preserve">Review attendance policy. </w:t>
            </w:r>
          </w:p>
          <w:p w14:paraId="4D1D02D3" w14:textId="77777777" w:rsidR="000764DD" w:rsidRPr="00E66AAC" w:rsidRDefault="000764DD" w:rsidP="005E342B">
            <w:pPr>
              <w:numPr>
                <w:ilvl w:val="0"/>
                <w:numId w:val="26"/>
              </w:numPr>
              <w:spacing w:after="0" w:line="240" w:lineRule="auto"/>
              <w:ind w:left="338" w:hanging="338"/>
              <w:rPr>
                <w:rFonts w:ascii="Poppins" w:hAnsi="Poppins" w:cs="Poppins"/>
                <w:color w:val="162249"/>
              </w:rPr>
            </w:pPr>
            <w:r w:rsidRPr="00E66AAC">
              <w:rPr>
                <w:rFonts w:ascii="Poppins" w:hAnsi="Poppins" w:cs="Poppins"/>
                <w:color w:val="162249"/>
              </w:rPr>
              <w:t xml:space="preserve">Monitor school behaviour. </w:t>
            </w:r>
          </w:p>
          <w:p w14:paraId="6D0225E7" w14:textId="77777777" w:rsidR="000764DD" w:rsidRPr="00E66AAC" w:rsidRDefault="000764DD" w:rsidP="005E342B">
            <w:pPr>
              <w:numPr>
                <w:ilvl w:val="0"/>
                <w:numId w:val="26"/>
              </w:numPr>
              <w:spacing w:after="0" w:line="240" w:lineRule="auto"/>
              <w:ind w:left="338" w:hanging="338"/>
              <w:rPr>
                <w:rFonts w:ascii="Poppins" w:hAnsi="Poppins" w:cs="Poppins"/>
                <w:color w:val="162249"/>
              </w:rPr>
            </w:pPr>
            <w:r w:rsidRPr="00E66AAC">
              <w:rPr>
                <w:rFonts w:ascii="Poppins" w:hAnsi="Poppins" w:cs="Poppins"/>
                <w:color w:val="162249"/>
              </w:rPr>
              <w:t>Review and monitor attendance data against school and national targets.</w:t>
            </w:r>
          </w:p>
          <w:p w14:paraId="0674F32D" w14:textId="77777777" w:rsidR="000764DD" w:rsidRPr="00E66AAC" w:rsidRDefault="000764DD" w:rsidP="005E342B">
            <w:pPr>
              <w:ind w:left="338" w:hanging="338"/>
              <w:rPr>
                <w:rFonts w:ascii="Poppins" w:hAnsi="Poppins" w:cs="Poppins"/>
                <w:b/>
                <w:i/>
                <w:color w:val="162249"/>
              </w:rPr>
            </w:pPr>
            <w:r w:rsidRPr="00E66AAC">
              <w:rPr>
                <w:rFonts w:ascii="Poppins" w:hAnsi="Poppins" w:cs="Poppins"/>
                <w:b/>
                <w:i/>
                <w:color w:val="162249"/>
              </w:rPr>
              <w:t>Any item referred by the full governing board</w:t>
            </w:r>
          </w:p>
        </w:tc>
      </w:tr>
      <w:tr w:rsidR="000764DD" w:rsidRPr="00E66AAC" w14:paraId="632FB75A" w14:textId="77777777" w:rsidTr="006D1C92">
        <w:trPr>
          <w:gridAfter w:val="1"/>
          <w:wAfter w:w="20" w:type="dxa"/>
          <w:trHeight w:val="273"/>
        </w:trPr>
        <w:tc>
          <w:tcPr>
            <w:tcW w:w="10348" w:type="dxa"/>
            <w:gridSpan w:val="3"/>
            <w:shd w:val="clear" w:color="auto" w:fill="C3E4F3"/>
          </w:tcPr>
          <w:p w14:paraId="0A75C5BE" w14:textId="77777777" w:rsidR="000764DD" w:rsidRPr="00E66AAC" w:rsidRDefault="000764DD" w:rsidP="006D1C92">
            <w:pPr>
              <w:pStyle w:val="Heading2"/>
              <w:spacing w:before="0" w:after="0"/>
              <w:rPr>
                <w:rFonts w:ascii="Poppins" w:hAnsi="Poppins" w:cs="Poppins"/>
                <w:i w:val="0"/>
                <w:color w:val="162249"/>
                <w:sz w:val="22"/>
                <w:szCs w:val="22"/>
              </w:rPr>
            </w:pPr>
            <w:r w:rsidRPr="00E66AAC">
              <w:rPr>
                <w:rFonts w:ascii="Poppins" w:hAnsi="Poppins" w:cs="Poppins"/>
                <w:i w:val="0"/>
                <w:color w:val="162249"/>
                <w:sz w:val="22"/>
                <w:szCs w:val="22"/>
              </w:rPr>
              <w:lastRenderedPageBreak/>
              <w:t>Membership</w:t>
            </w:r>
          </w:p>
        </w:tc>
      </w:tr>
      <w:tr w:rsidR="000764DD" w:rsidRPr="00E66AAC" w14:paraId="2C4EFD15" w14:textId="77777777" w:rsidTr="006D1C92">
        <w:trPr>
          <w:gridAfter w:val="1"/>
          <w:wAfter w:w="20" w:type="dxa"/>
          <w:trHeight w:val="971"/>
        </w:trPr>
        <w:tc>
          <w:tcPr>
            <w:tcW w:w="10348" w:type="dxa"/>
            <w:gridSpan w:val="3"/>
          </w:tcPr>
          <w:p w14:paraId="437E1C75" w14:textId="77777777" w:rsidR="00C15735" w:rsidRPr="00E66AAC" w:rsidRDefault="00C15735" w:rsidP="00C15735">
            <w:pPr>
              <w:pStyle w:val="ListParagraph"/>
              <w:numPr>
                <w:ilvl w:val="0"/>
                <w:numId w:val="36"/>
              </w:numPr>
              <w:spacing w:after="0" w:line="240" w:lineRule="auto"/>
              <w:rPr>
                <w:rFonts w:ascii="Poppins" w:hAnsi="Poppins" w:cs="Poppins"/>
                <w:bCs/>
                <w:iCs/>
                <w:color w:val="002060"/>
              </w:rPr>
            </w:pPr>
            <w:r w:rsidRPr="00E66AAC">
              <w:rPr>
                <w:rFonts w:ascii="Poppins" w:hAnsi="Poppins" w:cs="Poppins"/>
                <w:bCs/>
                <w:iCs/>
                <w:color w:val="002060"/>
              </w:rPr>
              <w:t>Laura Edwards</w:t>
            </w:r>
          </w:p>
          <w:p w14:paraId="58169DA1" w14:textId="77777777" w:rsidR="00C15735" w:rsidRPr="00E66AAC" w:rsidRDefault="00C15735" w:rsidP="00C15735">
            <w:pPr>
              <w:pStyle w:val="ListParagraph"/>
              <w:numPr>
                <w:ilvl w:val="0"/>
                <w:numId w:val="36"/>
              </w:numPr>
              <w:spacing w:after="0" w:line="240" w:lineRule="auto"/>
              <w:rPr>
                <w:rFonts w:ascii="Poppins" w:hAnsi="Poppins" w:cs="Poppins"/>
                <w:bCs/>
                <w:iCs/>
                <w:color w:val="002060"/>
              </w:rPr>
            </w:pPr>
            <w:r w:rsidRPr="00E66AAC">
              <w:rPr>
                <w:rFonts w:ascii="Poppins" w:hAnsi="Poppins" w:cs="Poppins"/>
                <w:bCs/>
                <w:iCs/>
                <w:color w:val="002060"/>
              </w:rPr>
              <w:t>Matt Hytch</w:t>
            </w:r>
          </w:p>
          <w:p w14:paraId="4D2136D2" w14:textId="0E3D9962" w:rsidR="00C15735" w:rsidRPr="00E66AAC" w:rsidRDefault="00C15735" w:rsidP="00C15735">
            <w:pPr>
              <w:pStyle w:val="ListParagraph"/>
              <w:numPr>
                <w:ilvl w:val="0"/>
                <w:numId w:val="36"/>
              </w:numPr>
              <w:spacing w:after="0" w:line="240" w:lineRule="auto"/>
              <w:rPr>
                <w:rFonts w:ascii="Poppins" w:hAnsi="Poppins" w:cs="Poppins"/>
                <w:bCs/>
                <w:iCs/>
                <w:color w:val="002060"/>
              </w:rPr>
            </w:pPr>
            <w:r w:rsidRPr="00E66AAC">
              <w:rPr>
                <w:rFonts w:ascii="Poppins" w:hAnsi="Poppins" w:cs="Poppins"/>
                <w:bCs/>
                <w:iCs/>
                <w:color w:val="002060"/>
              </w:rPr>
              <w:t>Thomas Lloyd</w:t>
            </w:r>
          </w:p>
          <w:p w14:paraId="32DB6EB1" w14:textId="00C8395C" w:rsidR="00F36BCF" w:rsidRPr="00E66AAC" w:rsidRDefault="00F36BCF" w:rsidP="00C15735">
            <w:pPr>
              <w:pStyle w:val="ListParagraph"/>
              <w:numPr>
                <w:ilvl w:val="0"/>
                <w:numId w:val="36"/>
              </w:numPr>
              <w:spacing w:after="0" w:line="240" w:lineRule="auto"/>
              <w:rPr>
                <w:rFonts w:ascii="Poppins" w:hAnsi="Poppins" w:cs="Poppins"/>
                <w:bCs/>
                <w:iCs/>
                <w:color w:val="002060"/>
              </w:rPr>
            </w:pPr>
            <w:r w:rsidRPr="00E66AAC">
              <w:rPr>
                <w:rFonts w:ascii="Poppins" w:hAnsi="Poppins" w:cs="Poppins"/>
                <w:bCs/>
                <w:iCs/>
                <w:color w:val="002060"/>
              </w:rPr>
              <w:t>Parent governor</w:t>
            </w:r>
          </w:p>
          <w:p w14:paraId="5BF6F62D" w14:textId="35B83826" w:rsidR="000764DD" w:rsidRPr="00E66AAC" w:rsidRDefault="000764DD" w:rsidP="006D1C92">
            <w:pPr>
              <w:spacing w:after="0" w:line="240" w:lineRule="auto"/>
              <w:rPr>
                <w:rFonts w:ascii="Poppins" w:hAnsi="Poppins" w:cs="Poppins"/>
                <w:b/>
                <w:i/>
                <w:color w:val="162249"/>
              </w:rPr>
            </w:pPr>
            <w:r w:rsidRPr="00E66AAC">
              <w:rPr>
                <w:rFonts w:ascii="Poppins" w:hAnsi="Poppins" w:cs="Poppins"/>
                <w:b/>
                <w:i/>
                <w:color w:val="162249"/>
              </w:rPr>
              <w:t>Minimum of three members required for quorum</w:t>
            </w:r>
          </w:p>
        </w:tc>
      </w:tr>
      <w:tr w:rsidR="000764DD" w:rsidRPr="00E66AAC" w14:paraId="51A8E1B4" w14:textId="77777777" w:rsidTr="006D1C92">
        <w:trPr>
          <w:gridAfter w:val="1"/>
          <w:wAfter w:w="20" w:type="dxa"/>
          <w:trHeight w:val="326"/>
        </w:trPr>
        <w:tc>
          <w:tcPr>
            <w:tcW w:w="5295" w:type="dxa"/>
            <w:gridSpan w:val="2"/>
            <w:shd w:val="clear" w:color="auto" w:fill="C3E4F3"/>
            <w:vAlign w:val="center"/>
          </w:tcPr>
          <w:p w14:paraId="6D4FD535" w14:textId="77777777" w:rsidR="000764DD" w:rsidRPr="00E66AAC" w:rsidRDefault="000764DD" w:rsidP="006D1C92">
            <w:pPr>
              <w:rPr>
                <w:rFonts w:ascii="Poppins" w:hAnsi="Poppins" w:cs="Poppins"/>
                <w:b/>
                <w:color w:val="162249"/>
              </w:rPr>
            </w:pPr>
            <w:r w:rsidRPr="00E66AAC">
              <w:rPr>
                <w:rFonts w:ascii="Poppins" w:hAnsi="Poppins" w:cs="Poppins"/>
                <w:b/>
                <w:color w:val="162249"/>
              </w:rPr>
              <w:t>Chair of committee</w:t>
            </w:r>
          </w:p>
        </w:tc>
        <w:tc>
          <w:tcPr>
            <w:tcW w:w="5053" w:type="dxa"/>
          </w:tcPr>
          <w:p w14:paraId="3D0A5D45" w14:textId="0F481E9A" w:rsidR="00A121E9" w:rsidRPr="00E66AAC" w:rsidRDefault="00A121E9" w:rsidP="006D1C92">
            <w:pPr>
              <w:rPr>
                <w:rFonts w:ascii="Poppins" w:hAnsi="Poppins" w:cs="Poppins"/>
                <w:color w:val="162249"/>
              </w:rPr>
            </w:pPr>
          </w:p>
        </w:tc>
      </w:tr>
      <w:tr w:rsidR="000764DD" w:rsidRPr="00E66AAC" w14:paraId="22A62BA4" w14:textId="77777777" w:rsidTr="006D1C92">
        <w:trPr>
          <w:gridAfter w:val="1"/>
          <w:wAfter w:w="20" w:type="dxa"/>
          <w:trHeight w:val="683"/>
        </w:trPr>
        <w:tc>
          <w:tcPr>
            <w:tcW w:w="5295" w:type="dxa"/>
            <w:gridSpan w:val="2"/>
            <w:shd w:val="clear" w:color="auto" w:fill="C3E4F3"/>
            <w:vAlign w:val="center"/>
          </w:tcPr>
          <w:p w14:paraId="56E794B9" w14:textId="77777777" w:rsidR="000764DD" w:rsidRPr="00E66AAC" w:rsidRDefault="000764DD" w:rsidP="006D1C92">
            <w:pPr>
              <w:rPr>
                <w:rFonts w:ascii="Poppins" w:hAnsi="Poppins" w:cs="Poppins"/>
                <w:b/>
                <w:color w:val="162249"/>
              </w:rPr>
            </w:pPr>
            <w:r w:rsidRPr="00E66AAC">
              <w:rPr>
                <w:rFonts w:ascii="Poppins" w:hAnsi="Poppins" w:cs="Poppins"/>
                <w:b/>
                <w:color w:val="162249"/>
              </w:rPr>
              <w:t>Clerk</w:t>
            </w:r>
          </w:p>
        </w:tc>
        <w:tc>
          <w:tcPr>
            <w:tcW w:w="5053" w:type="dxa"/>
          </w:tcPr>
          <w:p w14:paraId="0D417159" w14:textId="77777777" w:rsidR="000764DD" w:rsidRPr="00E66AAC" w:rsidRDefault="000764DD" w:rsidP="006D1C92">
            <w:pPr>
              <w:rPr>
                <w:rFonts w:ascii="Poppins" w:hAnsi="Poppins" w:cs="Poppins"/>
                <w:color w:val="162249"/>
              </w:rPr>
            </w:pPr>
          </w:p>
        </w:tc>
      </w:tr>
    </w:tbl>
    <w:p w14:paraId="5BE4F0EB" w14:textId="77777777" w:rsidR="000764DD" w:rsidRPr="00E66AAC" w:rsidRDefault="000764DD" w:rsidP="000764DD">
      <w:pPr>
        <w:pStyle w:val="Title"/>
        <w:jc w:val="left"/>
        <w:rPr>
          <w:rFonts w:ascii="Poppins" w:hAnsi="Poppins" w:cs="Poppins"/>
          <w:b/>
          <w:bCs/>
          <w:color w:val="162249"/>
          <w:sz w:val="22"/>
          <w:szCs w:val="22"/>
        </w:rPr>
      </w:pPr>
    </w:p>
    <w:p w14:paraId="5C57F28E" w14:textId="4D9BA50B" w:rsidR="004D7232" w:rsidRPr="00E66AAC" w:rsidRDefault="004D7232" w:rsidP="2C07D868">
      <w:pPr>
        <w:spacing w:after="0" w:line="240" w:lineRule="auto"/>
        <w:rPr>
          <w:rFonts w:ascii="Poppins" w:eastAsia="Times New Roman" w:hAnsi="Poppins" w:cs="Poppins"/>
          <w:color w:val="162249"/>
          <w:sz w:val="36"/>
          <w:szCs w:val="36"/>
        </w:rPr>
      </w:pPr>
      <w:r w:rsidRPr="00E66AAC">
        <w:rPr>
          <w:rFonts w:ascii="Poppins" w:eastAsia="Times New Roman" w:hAnsi="Poppins" w:cs="Poppins"/>
          <w:b/>
          <w:bCs/>
          <w:color w:val="162249"/>
          <w:sz w:val="36"/>
          <w:szCs w:val="36"/>
        </w:rPr>
        <w:t>Staffing Committee</w:t>
      </w:r>
      <w:r w:rsidR="004577FC" w:rsidRPr="00E66AAC">
        <w:rPr>
          <w:rFonts w:ascii="Poppins" w:eastAsia="Times New Roman" w:hAnsi="Poppins" w:cs="Poppins"/>
          <w:b/>
          <w:bCs/>
          <w:color w:val="162249"/>
          <w:sz w:val="36"/>
          <w:szCs w:val="36"/>
        </w:rPr>
        <w:t>: Grievance/Disciplinary/Dismissal/Redundancy and Redeployment/Capability/Management of Absence/Dignity at Wor</w:t>
      </w:r>
      <w:r w:rsidR="00F42A5B" w:rsidRPr="00E66AAC">
        <w:rPr>
          <w:rFonts w:ascii="Poppins" w:eastAsia="Times New Roman" w:hAnsi="Poppins" w:cs="Poppins"/>
          <w:b/>
          <w:bCs/>
          <w:color w:val="162249"/>
          <w:sz w:val="36"/>
          <w:szCs w:val="36"/>
        </w:rPr>
        <w:t>k</w:t>
      </w:r>
      <w:r w:rsidR="004577FC" w:rsidRPr="00E66AAC">
        <w:rPr>
          <w:rFonts w:ascii="Poppins" w:eastAsia="Times New Roman" w:hAnsi="Poppins" w:cs="Poppins"/>
          <w:color w:val="162249"/>
          <w:sz w:val="36"/>
          <w:szCs w:val="36"/>
        </w:rPr>
        <w:t xml:space="preserve">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29"/>
        <w:gridCol w:w="5045"/>
      </w:tblGrid>
      <w:tr w:rsidR="004849E8" w:rsidRPr="00E66AAC" w14:paraId="23C5E71A" w14:textId="77777777" w:rsidTr="2A299F50">
        <w:trPr>
          <w:trHeight w:val="403"/>
        </w:trPr>
        <w:tc>
          <w:tcPr>
            <w:tcW w:w="10176" w:type="dxa"/>
            <w:gridSpan w:val="2"/>
            <w:shd w:val="clear" w:color="auto" w:fill="C3E4F3"/>
          </w:tcPr>
          <w:p w14:paraId="51DEE55F" w14:textId="77777777" w:rsidR="004D7232" w:rsidRPr="00E66AAC" w:rsidRDefault="004D7232" w:rsidP="2A299F50">
            <w:pPr>
              <w:keepNext/>
              <w:spacing w:after="0" w:line="240" w:lineRule="auto"/>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t xml:space="preserve">The committee has responsibility delegated by the governing board for hearing: </w:t>
            </w:r>
          </w:p>
        </w:tc>
      </w:tr>
      <w:tr w:rsidR="004849E8" w:rsidRPr="00E66AAC" w14:paraId="309A6635" w14:textId="77777777" w:rsidTr="2A299F50">
        <w:trPr>
          <w:trHeight w:val="654"/>
        </w:trPr>
        <w:tc>
          <w:tcPr>
            <w:tcW w:w="10176" w:type="dxa"/>
            <w:gridSpan w:val="2"/>
          </w:tcPr>
          <w:p w14:paraId="03B92C26" w14:textId="77777777" w:rsidR="004577FC" w:rsidRPr="00E66AAC" w:rsidRDefault="004577FC" w:rsidP="2C07D868">
            <w:pPr>
              <w:spacing w:after="0" w:line="240" w:lineRule="auto"/>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The committee will consider any issues pertaining to staffing and personnel, in line with HR policies and procedures.  This includes but is not limited to;</w:t>
            </w:r>
          </w:p>
          <w:p w14:paraId="44B73848" w14:textId="77777777" w:rsidR="004D7232" w:rsidRPr="00E66AAC" w:rsidRDefault="004D7232" w:rsidP="2C07D868">
            <w:pPr>
              <w:numPr>
                <w:ilvl w:val="0"/>
                <w:numId w:val="15"/>
              </w:numPr>
              <w:spacing w:after="0" w:line="240" w:lineRule="auto"/>
              <w:ind w:left="728" w:hanging="425"/>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Staff grievance and discipline (in line with school policies)</w:t>
            </w:r>
          </w:p>
          <w:p w14:paraId="087D5AC4" w14:textId="77777777" w:rsidR="004D7232" w:rsidRPr="00E66AAC" w:rsidRDefault="004D7232" w:rsidP="2C07D868">
            <w:pPr>
              <w:numPr>
                <w:ilvl w:val="0"/>
                <w:numId w:val="15"/>
              </w:numPr>
              <w:spacing w:after="0" w:line="240" w:lineRule="auto"/>
              <w:ind w:left="728" w:hanging="425"/>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Staff dismissal, redundancy and redeployment</w:t>
            </w:r>
          </w:p>
          <w:p w14:paraId="0FB3E6B8" w14:textId="77777777" w:rsidR="004D7232" w:rsidRPr="00E66AAC" w:rsidRDefault="004D7232" w:rsidP="2C07D868">
            <w:pPr>
              <w:numPr>
                <w:ilvl w:val="0"/>
                <w:numId w:val="15"/>
              </w:numPr>
              <w:spacing w:after="0" w:line="240" w:lineRule="auto"/>
              <w:ind w:left="728" w:hanging="425"/>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Staff capability </w:t>
            </w:r>
          </w:p>
          <w:p w14:paraId="16803FB3" w14:textId="77777777" w:rsidR="004577FC" w:rsidRPr="00E66AAC" w:rsidRDefault="004577FC" w:rsidP="2C07D868">
            <w:pPr>
              <w:numPr>
                <w:ilvl w:val="0"/>
                <w:numId w:val="15"/>
              </w:numPr>
              <w:spacing w:after="0" w:line="240" w:lineRule="auto"/>
              <w:ind w:left="728" w:hanging="425"/>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Management of absence </w:t>
            </w:r>
          </w:p>
          <w:p w14:paraId="4316B469" w14:textId="77777777" w:rsidR="004577FC" w:rsidRPr="00E66AAC" w:rsidRDefault="004577FC" w:rsidP="2C07D868">
            <w:pPr>
              <w:numPr>
                <w:ilvl w:val="0"/>
                <w:numId w:val="15"/>
              </w:numPr>
              <w:spacing w:after="0" w:line="240" w:lineRule="auto"/>
              <w:ind w:left="728" w:hanging="425"/>
              <w:contextualSpacing/>
              <w:rPr>
                <w:rFonts w:ascii="Poppins" w:eastAsia="Times New Roman" w:hAnsi="Poppins" w:cs="Poppins"/>
                <w:color w:val="162249"/>
                <w:lang w:eastAsia="en-GB"/>
              </w:rPr>
            </w:pPr>
            <w:r w:rsidRPr="00E66AAC">
              <w:rPr>
                <w:rFonts w:ascii="Poppins" w:eastAsia="Times New Roman" w:hAnsi="Poppins" w:cs="Poppins"/>
                <w:color w:val="162249"/>
                <w:lang w:eastAsia="en-GB"/>
              </w:rPr>
              <w:t>Dignity at work</w:t>
            </w:r>
          </w:p>
        </w:tc>
      </w:tr>
      <w:tr w:rsidR="004849E8" w:rsidRPr="00E66AAC" w14:paraId="067BD8A0" w14:textId="77777777" w:rsidTr="2A299F50">
        <w:trPr>
          <w:trHeight w:val="361"/>
        </w:trPr>
        <w:tc>
          <w:tcPr>
            <w:tcW w:w="10176" w:type="dxa"/>
            <w:gridSpan w:val="2"/>
            <w:shd w:val="clear" w:color="auto" w:fill="C3E4F3"/>
          </w:tcPr>
          <w:p w14:paraId="027AF86C" w14:textId="77777777" w:rsidR="004D7232" w:rsidRPr="00E66AAC" w:rsidRDefault="004D7232" w:rsidP="004D7232">
            <w:pPr>
              <w:keepNext/>
              <w:spacing w:after="0" w:line="240" w:lineRule="auto"/>
              <w:outlineLvl w:val="1"/>
              <w:rPr>
                <w:rFonts w:ascii="Poppins" w:eastAsia="Times New Roman" w:hAnsi="Poppins" w:cs="Poppins"/>
                <w:b/>
                <w:bCs/>
                <w:iCs/>
                <w:color w:val="162249"/>
                <w:szCs w:val="24"/>
                <w:lang w:eastAsia="en-GB"/>
              </w:rPr>
            </w:pPr>
            <w:r w:rsidRPr="00E66AAC">
              <w:rPr>
                <w:rFonts w:ascii="Poppins" w:eastAsia="Times New Roman" w:hAnsi="Poppins" w:cs="Poppins"/>
                <w:b/>
                <w:bCs/>
                <w:iCs/>
                <w:color w:val="162249"/>
                <w:szCs w:val="24"/>
                <w:lang w:eastAsia="en-GB"/>
              </w:rPr>
              <w:t>Membership</w:t>
            </w:r>
          </w:p>
        </w:tc>
      </w:tr>
      <w:tr w:rsidR="004849E8" w:rsidRPr="00E66AAC" w14:paraId="312EB38C" w14:textId="77777777" w:rsidTr="2A299F50">
        <w:trPr>
          <w:trHeight w:val="971"/>
        </w:trPr>
        <w:tc>
          <w:tcPr>
            <w:tcW w:w="10176" w:type="dxa"/>
            <w:gridSpan w:val="2"/>
          </w:tcPr>
          <w:p w14:paraId="0E9C44CA" w14:textId="77777777" w:rsidR="004D7232" w:rsidRPr="00E66AAC" w:rsidRDefault="004D7232" w:rsidP="00E370B1">
            <w:pPr>
              <w:numPr>
                <w:ilvl w:val="0"/>
                <w:numId w:val="9"/>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To be made up of members who have no awareness of the original incident and are not known personally to the member of staff</w:t>
            </w:r>
          </w:p>
          <w:p w14:paraId="747BF376" w14:textId="77777777" w:rsidR="004D7232" w:rsidRPr="00E66AAC" w:rsidRDefault="004D7232" w:rsidP="004D7232">
            <w:pPr>
              <w:spacing w:after="0" w:line="240" w:lineRule="auto"/>
              <w:jc w:val="both"/>
              <w:rPr>
                <w:rFonts w:ascii="Poppins" w:eastAsia="Times New Roman" w:hAnsi="Poppins" w:cs="Poppins"/>
                <w:b/>
                <w:i/>
                <w:color w:val="162249"/>
                <w:szCs w:val="24"/>
                <w:lang w:eastAsia="en-GB"/>
              </w:rPr>
            </w:pPr>
            <w:r w:rsidRPr="00E66AAC">
              <w:rPr>
                <w:rFonts w:ascii="Poppins" w:eastAsia="Times New Roman" w:hAnsi="Poppins" w:cs="Poppins"/>
                <w:b/>
                <w:i/>
                <w:color w:val="162249"/>
                <w:szCs w:val="24"/>
                <w:lang w:eastAsia="en-GB"/>
              </w:rPr>
              <w:t>Minimum of three members required</w:t>
            </w:r>
          </w:p>
        </w:tc>
      </w:tr>
      <w:tr w:rsidR="004849E8" w:rsidRPr="00E66AAC" w14:paraId="0DC939DD" w14:textId="77777777" w:rsidTr="2A299F50">
        <w:trPr>
          <w:trHeight w:val="521"/>
        </w:trPr>
        <w:tc>
          <w:tcPr>
            <w:tcW w:w="5130" w:type="dxa"/>
            <w:shd w:val="clear" w:color="auto" w:fill="C3E4F3"/>
            <w:vAlign w:val="center"/>
          </w:tcPr>
          <w:p w14:paraId="2C8EE4FF" w14:textId="77777777" w:rsidR="004D7232" w:rsidRPr="00E66AAC" w:rsidRDefault="004D7232"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Chair of Committee</w:t>
            </w:r>
          </w:p>
        </w:tc>
        <w:tc>
          <w:tcPr>
            <w:tcW w:w="5046" w:type="dxa"/>
            <w:vAlign w:val="center"/>
          </w:tcPr>
          <w:p w14:paraId="03B66BC4" w14:textId="77777777" w:rsidR="004D7232" w:rsidRPr="00E66AAC" w:rsidRDefault="004D7232" w:rsidP="00E370B1">
            <w:pPr>
              <w:spacing w:after="0" w:line="240" w:lineRule="auto"/>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To be elected at each meeting</w:t>
            </w:r>
          </w:p>
        </w:tc>
      </w:tr>
      <w:tr w:rsidR="004849E8" w:rsidRPr="00E66AAC" w14:paraId="76414385" w14:textId="77777777" w:rsidTr="2A299F50">
        <w:trPr>
          <w:trHeight w:val="556"/>
        </w:trPr>
        <w:tc>
          <w:tcPr>
            <w:tcW w:w="5130" w:type="dxa"/>
            <w:shd w:val="clear" w:color="auto" w:fill="C3E4F3"/>
            <w:vAlign w:val="center"/>
          </w:tcPr>
          <w:p w14:paraId="3D206A5B" w14:textId="77777777" w:rsidR="004D7232" w:rsidRPr="00E66AAC" w:rsidRDefault="004D7232"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Clerk</w:t>
            </w:r>
          </w:p>
        </w:tc>
        <w:tc>
          <w:tcPr>
            <w:tcW w:w="5046" w:type="dxa"/>
            <w:vAlign w:val="center"/>
          </w:tcPr>
          <w:p w14:paraId="5220BBB2" w14:textId="77777777" w:rsidR="004D7232" w:rsidRPr="00E66AAC" w:rsidRDefault="004D7232" w:rsidP="00E370B1">
            <w:pPr>
              <w:spacing w:after="0" w:line="240" w:lineRule="auto"/>
              <w:rPr>
                <w:rFonts w:ascii="Poppins" w:eastAsia="Times New Roman" w:hAnsi="Poppins" w:cs="Poppins"/>
                <w:color w:val="162249"/>
                <w:szCs w:val="12"/>
                <w:lang w:eastAsia="en-GB"/>
              </w:rPr>
            </w:pPr>
          </w:p>
        </w:tc>
      </w:tr>
    </w:tbl>
    <w:p w14:paraId="240F7487" w14:textId="369BDE7F" w:rsidR="2E969ED2" w:rsidRPr="00E66AAC" w:rsidRDefault="2E969ED2">
      <w:pPr>
        <w:rPr>
          <w:color w:val="162249"/>
        </w:rPr>
      </w:pPr>
    </w:p>
    <w:p w14:paraId="13CB595B" w14:textId="77777777" w:rsidR="004D7232" w:rsidRPr="00E66AAC" w:rsidRDefault="004D7232" w:rsidP="004D7232">
      <w:pPr>
        <w:spacing w:after="0" w:line="240" w:lineRule="auto"/>
        <w:rPr>
          <w:rFonts w:ascii="Poppins" w:eastAsia="Times New Roman" w:hAnsi="Poppins" w:cs="Poppins"/>
          <w:b/>
          <w:bCs/>
          <w:color w:val="162249"/>
          <w:sz w:val="24"/>
          <w:szCs w:val="26"/>
        </w:rPr>
      </w:pPr>
    </w:p>
    <w:p w14:paraId="0683E513" w14:textId="77777777" w:rsidR="004D7232" w:rsidRPr="00E66AAC" w:rsidRDefault="004D7232" w:rsidP="004D7232">
      <w:pPr>
        <w:spacing w:after="0" w:line="240" w:lineRule="auto"/>
        <w:rPr>
          <w:rFonts w:ascii="Poppins" w:eastAsia="Times New Roman" w:hAnsi="Poppins" w:cs="Poppins"/>
          <w:b/>
          <w:bCs/>
          <w:color w:val="162249"/>
          <w:sz w:val="32"/>
          <w:szCs w:val="36"/>
        </w:rPr>
      </w:pPr>
      <w:r w:rsidRPr="00E66AAC">
        <w:rPr>
          <w:rFonts w:ascii="Poppins" w:eastAsia="Times New Roman" w:hAnsi="Poppins" w:cs="Poppins"/>
          <w:b/>
          <w:bCs/>
          <w:color w:val="162249"/>
          <w:sz w:val="36"/>
          <w:szCs w:val="40"/>
        </w:rPr>
        <w:t xml:space="preserve">Pupil Discipline Committee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87"/>
        <w:gridCol w:w="5087"/>
      </w:tblGrid>
      <w:tr w:rsidR="004849E8" w:rsidRPr="00E66AAC" w14:paraId="4AF0CDAE" w14:textId="77777777" w:rsidTr="2A299F50">
        <w:trPr>
          <w:trHeight w:val="359"/>
        </w:trPr>
        <w:tc>
          <w:tcPr>
            <w:tcW w:w="10174" w:type="dxa"/>
            <w:gridSpan w:val="2"/>
            <w:shd w:val="clear" w:color="auto" w:fill="C3E4F3"/>
          </w:tcPr>
          <w:p w14:paraId="587F6BD1" w14:textId="77777777" w:rsidR="004D7232" w:rsidRPr="00E66AAC" w:rsidRDefault="004D7232" w:rsidP="2A299F50">
            <w:pPr>
              <w:keepNext/>
              <w:spacing w:after="0" w:line="240" w:lineRule="auto"/>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lastRenderedPageBreak/>
              <w:t>The committee has responsibility delegated by the governing board to:</w:t>
            </w:r>
          </w:p>
        </w:tc>
      </w:tr>
      <w:tr w:rsidR="004849E8" w:rsidRPr="00E66AAC" w14:paraId="7B5BB923" w14:textId="77777777" w:rsidTr="2A299F50">
        <w:trPr>
          <w:trHeight w:val="2088"/>
        </w:trPr>
        <w:tc>
          <w:tcPr>
            <w:tcW w:w="10174" w:type="dxa"/>
            <w:gridSpan w:val="2"/>
          </w:tcPr>
          <w:p w14:paraId="64412F81" w14:textId="4C250FB0" w:rsidR="5FF49EFA" w:rsidRPr="00E66AAC" w:rsidRDefault="5FF49EFA" w:rsidP="3B593A23">
            <w:pPr>
              <w:spacing w:after="0" w:line="240" w:lineRule="auto"/>
              <w:contextualSpacing/>
              <w:jc w:val="both"/>
              <w:rPr>
                <w:rFonts w:ascii="Poppins" w:eastAsia="Times New Roman" w:hAnsi="Poppins" w:cs="Poppins"/>
                <w:color w:val="162249"/>
                <w:lang w:eastAsia="en-GB"/>
              </w:rPr>
            </w:pPr>
            <w:r w:rsidRPr="00E66AAC">
              <w:rPr>
                <w:rFonts w:ascii="Poppins" w:eastAsia="Poppins" w:hAnsi="Poppins" w:cs="Poppins"/>
                <w:color w:val="162249"/>
              </w:rPr>
              <w:t>Consider and decide on the reinstatement of a suspended or permanently excluded pupil within 15 school days of receiving notice of a suspension or permanent exclusion from the headteacher if:</w:t>
            </w:r>
          </w:p>
          <w:p w14:paraId="6583A402" w14:textId="34EBA69F" w:rsidR="5FF49EFA" w:rsidRPr="00E66AAC" w:rsidRDefault="5FF49EFA" w:rsidP="3B593A23">
            <w:pPr>
              <w:pStyle w:val="ListParagraph"/>
              <w:numPr>
                <w:ilvl w:val="0"/>
                <w:numId w:val="1"/>
              </w:numPr>
              <w:spacing w:after="0" w:line="240" w:lineRule="auto"/>
              <w:jc w:val="both"/>
              <w:rPr>
                <w:rFonts w:ascii="Poppins" w:eastAsia="Times New Roman" w:hAnsi="Poppins" w:cs="Poppins"/>
                <w:color w:val="162249"/>
                <w:lang w:eastAsia="en-GB"/>
              </w:rPr>
            </w:pPr>
            <w:r w:rsidRPr="00E66AAC">
              <w:rPr>
                <w:rFonts w:ascii="Poppins" w:eastAsia="Poppins" w:hAnsi="Poppins" w:cs="Poppins"/>
                <w:color w:val="162249"/>
              </w:rPr>
              <w:t xml:space="preserve"> • it is a permanent exclusion;</w:t>
            </w:r>
          </w:p>
          <w:p w14:paraId="3FECAA0F" w14:textId="19EE78E2" w:rsidR="5FF49EFA" w:rsidRPr="00E66AAC" w:rsidRDefault="5FF49EFA" w:rsidP="3B593A23">
            <w:pPr>
              <w:pStyle w:val="ListParagraph"/>
              <w:numPr>
                <w:ilvl w:val="0"/>
                <w:numId w:val="1"/>
              </w:numPr>
              <w:spacing w:after="0" w:line="240" w:lineRule="auto"/>
              <w:jc w:val="both"/>
              <w:rPr>
                <w:rFonts w:ascii="Poppins" w:eastAsia="Times New Roman" w:hAnsi="Poppins" w:cs="Poppins"/>
                <w:color w:val="162249"/>
                <w:lang w:eastAsia="en-GB"/>
              </w:rPr>
            </w:pPr>
            <w:r w:rsidRPr="00E66AAC">
              <w:rPr>
                <w:rFonts w:ascii="Poppins" w:eastAsia="Poppins" w:hAnsi="Poppins" w:cs="Poppins"/>
                <w:color w:val="162249"/>
              </w:rPr>
              <w:t xml:space="preserve"> • it is a suspension which would bring the pupil's total number of school days out of school to more than 15 in a term; or </w:t>
            </w:r>
          </w:p>
          <w:p w14:paraId="67FFCF22" w14:textId="56DEC79E" w:rsidR="5FF49EFA" w:rsidRPr="00E66AAC" w:rsidRDefault="5FF49EFA" w:rsidP="3B593A23">
            <w:pPr>
              <w:pStyle w:val="ListParagraph"/>
              <w:numPr>
                <w:ilvl w:val="0"/>
                <w:numId w:val="1"/>
              </w:numPr>
              <w:spacing w:after="0" w:line="240" w:lineRule="auto"/>
              <w:jc w:val="both"/>
              <w:rPr>
                <w:rFonts w:ascii="Poppins" w:eastAsia="Poppins" w:hAnsi="Poppins" w:cs="Poppins"/>
                <w:color w:val="162249"/>
              </w:rPr>
            </w:pPr>
            <w:r w:rsidRPr="00E66AAC">
              <w:rPr>
                <w:rFonts w:ascii="Poppins" w:eastAsia="Poppins" w:hAnsi="Poppins" w:cs="Poppins"/>
                <w:color w:val="162249"/>
              </w:rPr>
              <w:t>• it would result in the pupil missing a public examination or national curriculum test</w:t>
            </w:r>
          </w:p>
          <w:p w14:paraId="6F78AAE8" w14:textId="788E8787" w:rsidR="5436BE6C" w:rsidRPr="00E66AAC" w:rsidRDefault="5436BE6C" w:rsidP="3B593A23">
            <w:pPr>
              <w:pStyle w:val="ListParagraph"/>
              <w:numPr>
                <w:ilvl w:val="0"/>
                <w:numId w:val="16"/>
              </w:numPr>
              <w:spacing w:after="0"/>
              <w:jc w:val="both"/>
              <w:rPr>
                <w:rFonts w:ascii="Poppins" w:eastAsia="Poppins" w:hAnsi="Poppins" w:cs="Poppins"/>
                <w:color w:val="162249"/>
              </w:rPr>
            </w:pPr>
            <w:r w:rsidRPr="00E66AAC">
              <w:rPr>
                <w:rFonts w:ascii="Poppins" w:eastAsia="Poppins" w:hAnsi="Poppins" w:cs="Poppins"/>
                <w:color w:val="162249"/>
              </w:rPr>
              <w:t>Receive and consider any representations lodged by parents of pupils who have been suspended or permanently excluded.</w:t>
            </w:r>
          </w:p>
          <w:p w14:paraId="62BEB7C3" w14:textId="77777777" w:rsidR="004D7232" w:rsidRPr="00E66AAC" w:rsidRDefault="004D7232" w:rsidP="004D7232">
            <w:pPr>
              <w:numPr>
                <w:ilvl w:val="0"/>
                <w:numId w:val="16"/>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lang w:eastAsia="en-GB"/>
              </w:rPr>
              <w:t>Comply with exclusion procedures in accord</w:t>
            </w:r>
            <w:r w:rsidR="00410EEB" w:rsidRPr="00E66AAC">
              <w:rPr>
                <w:rFonts w:ascii="Poppins" w:eastAsia="Times New Roman" w:hAnsi="Poppins" w:cs="Poppins"/>
                <w:color w:val="162249"/>
                <w:lang w:eastAsia="en-GB"/>
              </w:rPr>
              <w:t>ance with the LA &amp; DfE guidance</w:t>
            </w:r>
          </w:p>
          <w:p w14:paraId="0BE75010" w14:textId="77777777" w:rsidR="004D7232" w:rsidRPr="00E66AAC" w:rsidRDefault="004D7232" w:rsidP="004D7232">
            <w:pPr>
              <w:spacing w:after="0" w:line="240" w:lineRule="auto"/>
              <w:rPr>
                <w:rFonts w:ascii="Poppins" w:eastAsia="Times New Roman" w:hAnsi="Poppins" w:cs="Poppins"/>
                <w:b/>
                <w:i/>
                <w:color w:val="162249"/>
                <w:sz w:val="24"/>
                <w:szCs w:val="24"/>
                <w:lang w:eastAsia="en-GB"/>
              </w:rPr>
            </w:pPr>
            <w:r w:rsidRPr="00E66AAC">
              <w:rPr>
                <w:rFonts w:ascii="Poppins" w:eastAsia="Times New Roman" w:hAnsi="Poppins" w:cs="Poppins"/>
                <w:b/>
                <w:i/>
                <w:color w:val="162249"/>
                <w:szCs w:val="24"/>
                <w:lang w:eastAsia="en-GB"/>
              </w:rPr>
              <w:t>Any item referred by the full governing board</w:t>
            </w:r>
          </w:p>
        </w:tc>
      </w:tr>
      <w:tr w:rsidR="004849E8" w:rsidRPr="00E66AAC" w14:paraId="67F98E85" w14:textId="77777777" w:rsidTr="2A299F50">
        <w:trPr>
          <w:trHeight w:val="327"/>
        </w:trPr>
        <w:tc>
          <w:tcPr>
            <w:tcW w:w="10174" w:type="dxa"/>
            <w:gridSpan w:val="2"/>
            <w:shd w:val="clear" w:color="auto" w:fill="C3E4F3"/>
          </w:tcPr>
          <w:p w14:paraId="195733EF" w14:textId="77777777" w:rsidR="004D7232" w:rsidRPr="00E66AAC" w:rsidRDefault="004D7232" w:rsidP="004D7232">
            <w:pPr>
              <w:keepNext/>
              <w:spacing w:after="0" w:line="240" w:lineRule="auto"/>
              <w:jc w:val="both"/>
              <w:outlineLvl w:val="1"/>
              <w:rPr>
                <w:rFonts w:ascii="Poppins" w:eastAsia="Times New Roman" w:hAnsi="Poppins" w:cs="Poppins"/>
                <w:b/>
                <w:bCs/>
                <w:iCs/>
                <w:color w:val="162249"/>
                <w:szCs w:val="24"/>
                <w:lang w:eastAsia="en-GB"/>
              </w:rPr>
            </w:pPr>
            <w:r w:rsidRPr="00E66AAC">
              <w:rPr>
                <w:rFonts w:ascii="Poppins" w:eastAsia="Times New Roman" w:hAnsi="Poppins" w:cs="Poppins"/>
                <w:b/>
                <w:bCs/>
                <w:iCs/>
                <w:color w:val="162249"/>
                <w:szCs w:val="24"/>
                <w:lang w:eastAsia="en-GB"/>
              </w:rPr>
              <w:t>Membership</w:t>
            </w:r>
          </w:p>
        </w:tc>
      </w:tr>
      <w:tr w:rsidR="004849E8" w:rsidRPr="00E66AAC" w14:paraId="21411AFD" w14:textId="77777777" w:rsidTr="2A299F50">
        <w:trPr>
          <w:trHeight w:val="971"/>
        </w:trPr>
        <w:tc>
          <w:tcPr>
            <w:tcW w:w="10174" w:type="dxa"/>
            <w:gridSpan w:val="2"/>
          </w:tcPr>
          <w:p w14:paraId="2934B3FA" w14:textId="77777777" w:rsidR="004D7232" w:rsidRPr="00E66AAC" w:rsidRDefault="004D7232" w:rsidP="2C07D868">
            <w:pPr>
              <w:numPr>
                <w:ilvl w:val="0"/>
                <w:numId w:val="9"/>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To be made up of members who have no awareness of the original incident and are not known personally to </w:t>
            </w:r>
            <w:r w:rsidR="29374733" w:rsidRPr="00E66AAC">
              <w:rPr>
                <w:rFonts w:ascii="Poppins" w:eastAsia="Times New Roman" w:hAnsi="Poppins" w:cs="Poppins"/>
                <w:color w:val="162249"/>
                <w:lang w:eastAsia="en-GB"/>
              </w:rPr>
              <w:t>the appellant parents or pupils</w:t>
            </w:r>
          </w:p>
          <w:p w14:paraId="07F20AC3" w14:textId="77777777" w:rsidR="004D7232" w:rsidRPr="00E66AAC" w:rsidRDefault="004D7232" w:rsidP="2C07D868">
            <w:pPr>
              <w:spacing w:after="0" w:line="240" w:lineRule="auto"/>
              <w:jc w:val="both"/>
              <w:rPr>
                <w:rFonts w:ascii="Poppins" w:eastAsia="Times New Roman" w:hAnsi="Poppins" w:cs="Poppins"/>
                <w:b/>
                <w:bCs/>
                <w:i/>
                <w:iCs/>
                <w:color w:val="162249"/>
                <w:lang w:eastAsia="en-GB"/>
              </w:rPr>
            </w:pPr>
            <w:r w:rsidRPr="00E66AAC">
              <w:rPr>
                <w:rFonts w:ascii="Poppins" w:eastAsia="Times New Roman" w:hAnsi="Poppins" w:cs="Poppins"/>
                <w:b/>
                <w:bCs/>
                <w:i/>
                <w:iCs/>
                <w:color w:val="162249"/>
                <w:lang w:eastAsia="en-GB"/>
              </w:rPr>
              <w:t>Minimum of three members required</w:t>
            </w:r>
          </w:p>
        </w:tc>
      </w:tr>
      <w:tr w:rsidR="004849E8" w:rsidRPr="00E66AAC" w14:paraId="2F2D32FE" w14:textId="77777777" w:rsidTr="2A299F50">
        <w:trPr>
          <w:trHeight w:val="537"/>
        </w:trPr>
        <w:tc>
          <w:tcPr>
            <w:tcW w:w="5087" w:type="dxa"/>
            <w:shd w:val="clear" w:color="auto" w:fill="C3E4F3"/>
            <w:vAlign w:val="center"/>
          </w:tcPr>
          <w:p w14:paraId="71496D27" w14:textId="77777777" w:rsidR="00E370B1" w:rsidRPr="00E66AAC" w:rsidRDefault="34282D28" w:rsidP="2C07D868">
            <w:pPr>
              <w:spacing w:after="0" w:line="240" w:lineRule="auto"/>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Chair of Committee</w:t>
            </w:r>
          </w:p>
        </w:tc>
        <w:tc>
          <w:tcPr>
            <w:tcW w:w="5087" w:type="dxa"/>
            <w:vAlign w:val="center"/>
          </w:tcPr>
          <w:p w14:paraId="7CA5CB07" w14:textId="77777777" w:rsidR="00E370B1" w:rsidRPr="00E66AAC" w:rsidRDefault="34282D28" w:rsidP="2C07D868">
            <w:pPr>
              <w:spacing w:after="0" w:line="240" w:lineRule="auto"/>
              <w:rPr>
                <w:rFonts w:ascii="Poppins" w:eastAsia="Times New Roman" w:hAnsi="Poppins" w:cs="Poppins"/>
                <w:color w:val="162249"/>
                <w:lang w:eastAsia="en-GB"/>
              </w:rPr>
            </w:pPr>
            <w:r w:rsidRPr="00E66AAC">
              <w:rPr>
                <w:rFonts w:ascii="Poppins" w:eastAsia="Times New Roman" w:hAnsi="Poppins" w:cs="Poppins"/>
                <w:color w:val="162249"/>
                <w:lang w:eastAsia="en-GB"/>
              </w:rPr>
              <w:t>To be elected at each meeting</w:t>
            </w:r>
          </w:p>
        </w:tc>
      </w:tr>
      <w:tr w:rsidR="004849E8" w:rsidRPr="00E66AAC" w14:paraId="00411E3A" w14:textId="77777777" w:rsidTr="2A299F50">
        <w:trPr>
          <w:trHeight w:val="559"/>
        </w:trPr>
        <w:tc>
          <w:tcPr>
            <w:tcW w:w="5087" w:type="dxa"/>
            <w:shd w:val="clear" w:color="auto" w:fill="C3E4F3"/>
            <w:vAlign w:val="center"/>
          </w:tcPr>
          <w:p w14:paraId="311D71AA" w14:textId="77777777" w:rsidR="00E370B1" w:rsidRPr="00E66AAC" w:rsidRDefault="34282D28" w:rsidP="2C07D868">
            <w:pPr>
              <w:spacing w:after="0" w:line="240" w:lineRule="auto"/>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Clerk</w:t>
            </w:r>
          </w:p>
        </w:tc>
        <w:tc>
          <w:tcPr>
            <w:tcW w:w="5087" w:type="dxa"/>
            <w:vAlign w:val="center"/>
          </w:tcPr>
          <w:p w14:paraId="6D9C8D39" w14:textId="77777777" w:rsidR="00E370B1" w:rsidRPr="00E66AAC" w:rsidRDefault="00E370B1" w:rsidP="2C07D868">
            <w:pPr>
              <w:spacing w:after="0" w:line="240" w:lineRule="auto"/>
              <w:rPr>
                <w:rFonts w:ascii="Poppins" w:eastAsia="Times New Roman" w:hAnsi="Poppins" w:cs="Poppins"/>
                <w:color w:val="162249"/>
                <w:lang w:eastAsia="en-GB"/>
              </w:rPr>
            </w:pPr>
          </w:p>
        </w:tc>
      </w:tr>
    </w:tbl>
    <w:p w14:paraId="027E9796" w14:textId="6E58EB31" w:rsidR="2E969ED2" w:rsidRPr="00E66AAC" w:rsidRDefault="2E969ED2">
      <w:pPr>
        <w:rPr>
          <w:color w:val="162249"/>
        </w:rPr>
      </w:pPr>
    </w:p>
    <w:p w14:paraId="02FEC153" w14:textId="5E4F265C" w:rsidR="004D7232" w:rsidRPr="00E66AAC" w:rsidRDefault="004D7232" w:rsidP="004D7232">
      <w:pPr>
        <w:spacing w:after="0" w:line="240" w:lineRule="auto"/>
        <w:rPr>
          <w:rFonts w:ascii="Poppins" w:eastAsia="Times New Roman" w:hAnsi="Poppins" w:cs="Poppins"/>
          <w:b/>
          <w:bCs/>
          <w:color w:val="162249"/>
          <w:sz w:val="36"/>
          <w:szCs w:val="36"/>
        </w:rPr>
      </w:pPr>
      <w:r w:rsidRPr="00E66AAC">
        <w:rPr>
          <w:rFonts w:ascii="Poppins" w:eastAsia="Times New Roman" w:hAnsi="Poppins" w:cs="Poppins"/>
          <w:b/>
          <w:bCs/>
          <w:color w:val="162249"/>
          <w:sz w:val="36"/>
          <w:szCs w:val="36"/>
        </w:rPr>
        <w:t>Complaints Committee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87"/>
        <w:gridCol w:w="5087"/>
      </w:tblGrid>
      <w:tr w:rsidR="004849E8" w:rsidRPr="00E66AAC" w14:paraId="294A6D6D" w14:textId="77777777" w:rsidTr="2A299F50">
        <w:trPr>
          <w:trHeight w:val="359"/>
        </w:trPr>
        <w:tc>
          <w:tcPr>
            <w:tcW w:w="10174" w:type="dxa"/>
            <w:gridSpan w:val="2"/>
            <w:shd w:val="clear" w:color="auto" w:fill="C3E4F3"/>
          </w:tcPr>
          <w:p w14:paraId="1E4D7346" w14:textId="77777777" w:rsidR="004D7232" w:rsidRPr="00E66AAC" w:rsidRDefault="004D7232" w:rsidP="2C07D868">
            <w:pPr>
              <w:keepNext/>
              <w:spacing w:after="0" w:line="240" w:lineRule="auto"/>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t>The committee has responsibility delegated by the governing board to:</w:t>
            </w:r>
          </w:p>
        </w:tc>
      </w:tr>
      <w:tr w:rsidR="004849E8" w:rsidRPr="00E66AAC" w14:paraId="15FD2F01" w14:textId="77777777" w:rsidTr="2A299F50">
        <w:trPr>
          <w:trHeight w:val="815"/>
        </w:trPr>
        <w:tc>
          <w:tcPr>
            <w:tcW w:w="10174" w:type="dxa"/>
            <w:gridSpan w:val="2"/>
          </w:tcPr>
          <w:p w14:paraId="690A645B" w14:textId="77777777" w:rsidR="004D7232" w:rsidRPr="00E66AAC" w:rsidRDefault="004D7232" w:rsidP="2C07D868">
            <w:pPr>
              <w:numPr>
                <w:ilvl w:val="0"/>
                <w:numId w:val="16"/>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At the relevant stage hear any complaint made under t</w:t>
            </w:r>
            <w:r w:rsidR="00410EEB" w:rsidRPr="00E66AAC">
              <w:rPr>
                <w:rFonts w:ascii="Poppins" w:eastAsia="Times New Roman" w:hAnsi="Poppins" w:cs="Poppins"/>
                <w:color w:val="162249"/>
                <w:lang w:eastAsia="en-GB"/>
              </w:rPr>
              <w:t>he school complaints procedures</w:t>
            </w:r>
          </w:p>
          <w:p w14:paraId="00A1E514" w14:textId="77777777" w:rsidR="004D7232" w:rsidRPr="00E66AAC" w:rsidRDefault="004D7232" w:rsidP="2C07D868">
            <w:pPr>
              <w:spacing w:after="0" w:line="240" w:lineRule="auto"/>
              <w:jc w:val="both"/>
              <w:rPr>
                <w:rFonts w:ascii="Poppins" w:eastAsia="Times New Roman" w:hAnsi="Poppins" w:cs="Poppins"/>
                <w:b/>
                <w:bCs/>
                <w:i/>
                <w:iCs/>
                <w:color w:val="162249"/>
                <w:lang w:eastAsia="en-GB"/>
              </w:rPr>
            </w:pPr>
            <w:r w:rsidRPr="00E66AAC">
              <w:rPr>
                <w:rFonts w:ascii="Poppins" w:eastAsia="Times New Roman" w:hAnsi="Poppins" w:cs="Poppins"/>
                <w:b/>
                <w:bCs/>
                <w:i/>
                <w:iCs/>
                <w:color w:val="162249"/>
                <w:lang w:eastAsia="en-GB"/>
              </w:rPr>
              <w:t>Any item referred by the full governing board</w:t>
            </w:r>
          </w:p>
        </w:tc>
      </w:tr>
      <w:tr w:rsidR="004849E8" w:rsidRPr="00E66AAC" w14:paraId="6BB537F2" w14:textId="77777777" w:rsidTr="2A299F50">
        <w:trPr>
          <w:trHeight w:val="327"/>
        </w:trPr>
        <w:tc>
          <w:tcPr>
            <w:tcW w:w="10174" w:type="dxa"/>
            <w:gridSpan w:val="2"/>
            <w:shd w:val="clear" w:color="auto" w:fill="C3E4F3"/>
          </w:tcPr>
          <w:p w14:paraId="03757774" w14:textId="77777777" w:rsidR="004D7232" w:rsidRPr="00E66AAC" w:rsidRDefault="004D7232" w:rsidP="2C07D868">
            <w:pPr>
              <w:keepNext/>
              <w:spacing w:after="0" w:line="240" w:lineRule="auto"/>
              <w:jc w:val="both"/>
              <w:outlineLvl w:val="1"/>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Membership</w:t>
            </w:r>
          </w:p>
        </w:tc>
      </w:tr>
      <w:tr w:rsidR="004849E8" w:rsidRPr="00E66AAC" w14:paraId="407D36C7" w14:textId="77777777" w:rsidTr="2A299F50">
        <w:trPr>
          <w:trHeight w:val="971"/>
        </w:trPr>
        <w:tc>
          <w:tcPr>
            <w:tcW w:w="10174" w:type="dxa"/>
            <w:gridSpan w:val="2"/>
          </w:tcPr>
          <w:p w14:paraId="1A1F0D67" w14:textId="77777777" w:rsidR="004D7232" w:rsidRPr="00E66AAC" w:rsidRDefault="004D7232" w:rsidP="2C07D868">
            <w:pPr>
              <w:numPr>
                <w:ilvl w:val="0"/>
                <w:numId w:val="9"/>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To be made up of members who have no awareness of the original incident and are not know</w:t>
            </w:r>
            <w:r w:rsidR="29374733" w:rsidRPr="00E66AAC">
              <w:rPr>
                <w:rFonts w:ascii="Poppins" w:eastAsia="Times New Roman" w:hAnsi="Poppins" w:cs="Poppins"/>
                <w:color w:val="162249"/>
                <w:lang w:eastAsia="en-GB"/>
              </w:rPr>
              <w:t>n personally to the complainant</w:t>
            </w:r>
          </w:p>
          <w:p w14:paraId="0FBFF374" w14:textId="77777777" w:rsidR="004D7232" w:rsidRPr="00E66AAC" w:rsidRDefault="004D7232" w:rsidP="2C07D868">
            <w:pPr>
              <w:spacing w:after="0" w:line="240" w:lineRule="auto"/>
              <w:jc w:val="both"/>
              <w:rPr>
                <w:rFonts w:ascii="Poppins" w:eastAsia="Times New Roman" w:hAnsi="Poppins" w:cs="Poppins"/>
                <w:b/>
                <w:bCs/>
                <w:i/>
                <w:iCs/>
                <w:color w:val="162249"/>
                <w:lang w:eastAsia="en-GB"/>
              </w:rPr>
            </w:pPr>
            <w:r w:rsidRPr="00E66AAC">
              <w:rPr>
                <w:rFonts w:ascii="Poppins" w:eastAsia="Times New Roman" w:hAnsi="Poppins" w:cs="Poppins"/>
                <w:b/>
                <w:bCs/>
                <w:i/>
                <w:iCs/>
                <w:color w:val="162249"/>
                <w:lang w:eastAsia="en-GB"/>
              </w:rPr>
              <w:t>Minimum of three members required</w:t>
            </w:r>
          </w:p>
        </w:tc>
      </w:tr>
      <w:tr w:rsidR="004849E8" w:rsidRPr="00E66AAC" w14:paraId="21ABF0D2" w14:textId="77777777" w:rsidTr="2A299F50">
        <w:trPr>
          <w:trHeight w:val="573"/>
        </w:trPr>
        <w:tc>
          <w:tcPr>
            <w:tcW w:w="5087" w:type="dxa"/>
            <w:shd w:val="clear" w:color="auto" w:fill="C3E4F3"/>
            <w:vAlign w:val="center"/>
          </w:tcPr>
          <w:p w14:paraId="77911488" w14:textId="77777777" w:rsidR="00E370B1" w:rsidRPr="00E66AAC" w:rsidRDefault="34282D28" w:rsidP="2C07D868">
            <w:pPr>
              <w:spacing w:after="0" w:line="240" w:lineRule="auto"/>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Chair of Committee</w:t>
            </w:r>
          </w:p>
        </w:tc>
        <w:tc>
          <w:tcPr>
            <w:tcW w:w="5087" w:type="dxa"/>
            <w:vAlign w:val="center"/>
          </w:tcPr>
          <w:p w14:paraId="68548882" w14:textId="77777777" w:rsidR="00E370B1" w:rsidRPr="00E66AAC" w:rsidRDefault="34282D28" w:rsidP="2C07D868">
            <w:pPr>
              <w:spacing w:after="0" w:line="240" w:lineRule="auto"/>
              <w:rPr>
                <w:rFonts w:ascii="Poppins" w:eastAsia="Times New Roman" w:hAnsi="Poppins" w:cs="Poppins"/>
                <w:color w:val="162249"/>
                <w:lang w:eastAsia="en-GB"/>
              </w:rPr>
            </w:pPr>
            <w:r w:rsidRPr="00E66AAC">
              <w:rPr>
                <w:rFonts w:ascii="Poppins" w:eastAsia="Times New Roman" w:hAnsi="Poppins" w:cs="Poppins"/>
                <w:color w:val="162249"/>
                <w:lang w:eastAsia="en-GB"/>
              </w:rPr>
              <w:t>To be elected at each meeting</w:t>
            </w:r>
          </w:p>
        </w:tc>
      </w:tr>
      <w:tr w:rsidR="004849E8" w:rsidRPr="00E66AAC" w14:paraId="3A455744" w14:textId="77777777" w:rsidTr="2A299F50">
        <w:trPr>
          <w:trHeight w:val="567"/>
        </w:trPr>
        <w:tc>
          <w:tcPr>
            <w:tcW w:w="5087" w:type="dxa"/>
            <w:shd w:val="clear" w:color="auto" w:fill="C3E4F3"/>
            <w:vAlign w:val="center"/>
          </w:tcPr>
          <w:p w14:paraId="2A62FAC5" w14:textId="77777777" w:rsidR="00E370B1" w:rsidRPr="00E66AAC" w:rsidRDefault="34282D28" w:rsidP="2C07D868">
            <w:pPr>
              <w:spacing w:after="0" w:line="240" w:lineRule="auto"/>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Clerk</w:t>
            </w:r>
          </w:p>
        </w:tc>
        <w:tc>
          <w:tcPr>
            <w:tcW w:w="5087" w:type="dxa"/>
            <w:vAlign w:val="center"/>
          </w:tcPr>
          <w:p w14:paraId="2FC17F8B" w14:textId="77777777" w:rsidR="00E370B1" w:rsidRPr="00E66AAC" w:rsidRDefault="00E370B1" w:rsidP="2C07D868">
            <w:pPr>
              <w:spacing w:after="0" w:line="240" w:lineRule="auto"/>
              <w:rPr>
                <w:rFonts w:ascii="Poppins" w:eastAsia="Times New Roman" w:hAnsi="Poppins" w:cs="Poppins"/>
                <w:color w:val="162249"/>
                <w:lang w:eastAsia="en-GB"/>
              </w:rPr>
            </w:pPr>
          </w:p>
        </w:tc>
      </w:tr>
    </w:tbl>
    <w:p w14:paraId="3C79A766" w14:textId="557418AD" w:rsidR="2E969ED2" w:rsidRPr="00E66AAC" w:rsidRDefault="2E969ED2">
      <w:pPr>
        <w:rPr>
          <w:color w:val="162249"/>
        </w:rPr>
      </w:pPr>
    </w:p>
    <w:p w14:paraId="32AF1BFE" w14:textId="77777777" w:rsidR="004D7232" w:rsidRPr="00E66AAC" w:rsidRDefault="004D7232" w:rsidP="004D7232">
      <w:pPr>
        <w:spacing w:after="0" w:line="240" w:lineRule="auto"/>
        <w:rPr>
          <w:rFonts w:ascii="Poppins" w:eastAsia="Times New Roman" w:hAnsi="Poppins" w:cs="Poppins"/>
          <w:b/>
          <w:bCs/>
          <w:color w:val="162249"/>
          <w:sz w:val="36"/>
          <w:szCs w:val="36"/>
        </w:rPr>
      </w:pPr>
      <w:r w:rsidRPr="00E66AAC">
        <w:rPr>
          <w:rFonts w:ascii="Poppins" w:eastAsia="Times New Roman" w:hAnsi="Poppins" w:cs="Poppins"/>
          <w:b/>
          <w:bCs/>
          <w:color w:val="162249"/>
          <w:sz w:val="36"/>
          <w:szCs w:val="36"/>
        </w:rPr>
        <w:t>Appeals Committee</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2"/>
        <w:gridCol w:w="5042"/>
      </w:tblGrid>
      <w:tr w:rsidR="004849E8" w:rsidRPr="00E66AAC" w14:paraId="178D79CF" w14:textId="77777777" w:rsidTr="2A299F50">
        <w:trPr>
          <w:trHeight w:val="655"/>
        </w:trPr>
        <w:tc>
          <w:tcPr>
            <w:tcW w:w="10174" w:type="dxa"/>
            <w:gridSpan w:val="2"/>
            <w:shd w:val="clear" w:color="auto" w:fill="C3E4F3"/>
          </w:tcPr>
          <w:p w14:paraId="2AE608BE" w14:textId="77777777" w:rsidR="004D7232" w:rsidRPr="00E66AAC" w:rsidRDefault="004D7232" w:rsidP="2C07D868">
            <w:pPr>
              <w:keepNext/>
              <w:spacing w:after="0" w:line="240" w:lineRule="auto"/>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lastRenderedPageBreak/>
              <w:t xml:space="preserve">The committee has responsibility delegated by the governing board for hearing appeals </w:t>
            </w:r>
            <w:proofErr w:type="gramStart"/>
            <w:r w:rsidRPr="00E66AAC">
              <w:rPr>
                <w:rFonts w:ascii="Poppins" w:eastAsia="Times New Roman" w:hAnsi="Poppins" w:cs="Poppins"/>
                <w:color w:val="162249"/>
                <w:kern w:val="32"/>
                <w:lang w:eastAsia="en-GB"/>
              </w:rPr>
              <w:t>with regard to</w:t>
            </w:r>
            <w:proofErr w:type="gramEnd"/>
            <w:r w:rsidRPr="00E66AAC">
              <w:rPr>
                <w:rFonts w:ascii="Poppins" w:eastAsia="Times New Roman" w:hAnsi="Poppins" w:cs="Poppins"/>
                <w:color w:val="162249"/>
                <w:kern w:val="32"/>
                <w:lang w:eastAsia="en-GB"/>
              </w:rPr>
              <w:t>:</w:t>
            </w:r>
          </w:p>
        </w:tc>
      </w:tr>
      <w:tr w:rsidR="004849E8" w:rsidRPr="00E66AAC" w14:paraId="5BF0758D" w14:textId="77777777" w:rsidTr="2A299F50">
        <w:trPr>
          <w:trHeight w:val="2651"/>
        </w:trPr>
        <w:tc>
          <w:tcPr>
            <w:tcW w:w="10174" w:type="dxa"/>
            <w:gridSpan w:val="2"/>
          </w:tcPr>
          <w:p w14:paraId="123B8D16"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Pay</w:t>
            </w:r>
          </w:p>
          <w:p w14:paraId="540E1787"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Redundancy</w:t>
            </w:r>
          </w:p>
          <w:p w14:paraId="685DC774"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Staff grievance</w:t>
            </w:r>
          </w:p>
          <w:p w14:paraId="11F2B921"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Leave of absence – if appropriate</w:t>
            </w:r>
          </w:p>
          <w:p w14:paraId="27AD3A95"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Staff dismissal</w:t>
            </w:r>
          </w:p>
          <w:p w14:paraId="79E1EA63" w14:textId="77777777" w:rsidR="004577FC" w:rsidRPr="00E66AAC" w:rsidRDefault="004577FC"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Dignity at Work </w:t>
            </w:r>
          </w:p>
          <w:p w14:paraId="1120DDC1" w14:textId="77777777" w:rsidR="004D7232" w:rsidRPr="00E66AAC" w:rsidRDefault="004D7232" w:rsidP="2C07D868">
            <w:pPr>
              <w:numPr>
                <w:ilvl w:val="0"/>
                <w:numId w:val="10"/>
              </w:numPr>
              <w:spacing w:after="0" w:line="240" w:lineRule="auto"/>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Any Item referred by the full governing board</w:t>
            </w:r>
          </w:p>
          <w:p w14:paraId="04DE159D" w14:textId="77777777" w:rsidR="004D7232" w:rsidRPr="00E66AAC" w:rsidRDefault="004D7232" w:rsidP="2C07D868">
            <w:pPr>
              <w:spacing w:after="0" w:line="240" w:lineRule="auto"/>
              <w:jc w:val="both"/>
              <w:rPr>
                <w:rFonts w:ascii="Poppins" w:eastAsia="Times New Roman" w:hAnsi="Poppins" w:cs="Poppins"/>
                <w:b/>
                <w:bCs/>
                <w:i/>
                <w:iCs/>
                <w:color w:val="162249"/>
                <w:lang w:eastAsia="en-GB"/>
              </w:rPr>
            </w:pPr>
            <w:r w:rsidRPr="00E66AAC">
              <w:rPr>
                <w:rFonts w:ascii="Poppins" w:eastAsia="Times New Roman" w:hAnsi="Poppins" w:cs="Poppins"/>
                <w:b/>
                <w:bCs/>
                <w:i/>
                <w:iCs/>
                <w:color w:val="162249"/>
                <w:lang w:eastAsia="en-GB"/>
              </w:rPr>
              <w:t>When dealing with an appeal the committee should be equal to or greater than the original c</w:t>
            </w:r>
            <w:r w:rsidR="29374733" w:rsidRPr="00E66AAC">
              <w:rPr>
                <w:rFonts w:ascii="Poppins" w:eastAsia="Times New Roman" w:hAnsi="Poppins" w:cs="Poppins"/>
                <w:b/>
                <w:bCs/>
                <w:i/>
                <w:iCs/>
                <w:color w:val="162249"/>
                <w:lang w:eastAsia="en-GB"/>
              </w:rPr>
              <w:t>ommittee that made the decision</w:t>
            </w:r>
          </w:p>
        </w:tc>
      </w:tr>
      <w:tr w:rsidR="004849E8" w:rsidRPr="00E66AAC" w14:paraId="507E242D" w14:textId="77777777" w:rsidTr="2A299F50">
        <w:trPr>
          <w:trHeight w:val="332"/>
        </w:trPr>
        <w:tc>
          <w:tcPr>
            <w:tcW w:w="10174" w:type="dxa"/>
            <w:gridSpan w:val="2"/>
            <w:shd w:val="clear" w:color="auto" w:fill="C3E4F3"/>
          </w:tcPr>
          <w:p w14:paraId="1778374E" w14:textId="77777777" w:rsidR="004D7232" w:rsidRPr="00E66AAC" w:rsidRDefault="004D7232" w:rsidP="2C07D868">
            <w:pPr>
              <w:keepNext/>
              <w:spacing w:after="0" w:line="240" w:lineRule="auto"/>
              <w:jc w:val="both"/>
              <w:outlineLvl w:val="1"/>
              <w:rPr>
                <w:rFonts w:ascii="Poppins" w:eastAsia="Times New Roman" w:hAnsi="Poppins" w:cs="Poppins"/>
                <w:b/>
                <w:bCs/>
                <w:color w:val="162249"/>
                <w:lang w:eastAsia="en-GB"/>
              </w:rPr>
            </w:pPr>
            <w:r w:rsidRPr="00E66AAC">
              <w:rPr>
                <w:rFonts w:ascii="Poppins" w:eastAsia="Times New Roman" w:hAnsi="Poppins" w:cs="Poppins"/>
                <w:b/>
                <w:bCs/>
                <w:color w:val="162249"/>
                <w:lang w:eastAsia="en-GB"/>
              </w:rPr>
              <w:t>Membership</w:t>
            </w:r>
          </w:p>
        </w:tc>
      </w:tr>
      <w:tr w:rsidR="004849E8" w:rsidRPr="00E66AAC" w14:paraId="6749767F" w14:textId="77777777" w:rsidTr="2A299F50">
        <w:trPr>
          <w:trHeight w:val="971"/>
        </w:trPr>
        <w:tc>
          <w:tcPr>
            <w:tcW w:w="10174" w:type="dxa"/>
            <w:gridSpan w:val="2"/>
          </w:tcPr>
          <w:p w14:paraId="1A45CBCE" w14:textId="77777777" w:rsidR="00E370B1" w:rsidRPr="00E66AAC" w:rsidRDefault="004D7232" w:rsidP="2C07D868">
            <w:pPr>
              <w:numPr>
                <w:ilvl w:val="0"/>
                <w:numId w:val="5"/>
              </w:numPr>
              <w:spacing w:after="0" w:line="240" w:lineRule="auto"/>
              <w:ind w:left="993" w:hanging="426"/>
              <w:contextualSpacing/>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 xml:space="preserve">To be made up of members who have no awareness of the original </w:t>
            </w:r>
            <w:r w:rsidR="004577FC" w:rsidRPr="00E66AAC">
              <w:rPr>
                <w:rFonts w:ascii="Poppins" w:eastAsia="Times New Roman" w:hAnsi="Poppins" w:cs="Poppins"/>
                <w:color w:val="162249"/>
                <w:lang w:eastAsia="en-GB"/>
              </w:rPr>
              <w:t>hearing</w:t>
            </w:r>
            <w:r w:rsidRPr="00E66AAC">
              <w:rPr>
                <w:rFonts w:ascii="Poppins" w:eastAsia="Times New Roman" w:hAnsi="Poppins" w:cs="Poppins"/>
                <w:color w:val="162249"/>
                <w:lang w:eastAsia="en-GB"/>
              </w:rPr>
              <w:t xml:space="preserve"> and are not kn</w:t>
            </w:r>
            <w:r w:rsidR="00410EEB" w:rsidRPr="00E66AAC">
              <w:rPr>
                <w:rFonts w:ascii="Poppins" w:eastAsia="Times New Roman" w:hAnsi="Poppins" w:cs="Poppins"/>
                <w:color w:val="162249"/>
                <w:lang w:eastAsia="en-GB"/>
              </w:rPr>
              <w:t>own personally to the appellant</w:t>
            </w:r>
          </w:p>
          <w:p w14:paraId="319AC4D9" w14:textId="77777777" w:rsidR="004D7232" w:rsidRPr="00E66AAC" w:rsidRDefault="004D7232" w:rsidP="2C07D868">
            <w:pPr>
              <w:spacing w:after="0" w:line="240" w:lineRule="auto"/>
              <w:jc w:val="both"/>
              <w:rPr>
                <w:rFonts w:ascii="Poppins" w:eastAsia="Times New Roman" w:hAnsi="Poppins" w:cs="Poppins"/>
                <w:b/>
                <w:bCs/>
                <w:i/>
                <w:iCs/>
                <w:color w:val="162249"/>
                <w:lang w:eastAsia="en-GB"/>
              </w:rPr>
            </w:pPr>
            <w:r w:rsidRPr="00E66AAC">
              <w:rPr>
                <w:rFonts w:ascii="Poppins" w:eastAsia="Times New Roman" w:hAnsi="Poppins" w:cs="Poppins"/>
                <w:b/>
                <w:bCs/>
                <w:i/>
                <w:iCs/>
                <w:color w:val="162249"/>
                <w:lang w:eastAsia="en-GB"/>
              </w:rPr>
              <w:t>Minimum of three members required</w:t>
            </w:r>
          </w:p>
        </w:tc>
      </w:tr>
      <w:tr w:rsidR="004849E8" w:rsidRPr="00E66AAC" w14:paraId="009B836B" w14:textId="77777777" w:rsidTr="2A299F50">
        <w:trPr>
          <w:trHeight w:val="564"/>
        </w:trPr>
        <w:tc>
          <w:tcPr>
            <w:tcW w:w="5132" w:type="dxa"/>
            <w:shd w:val="clear" w:color="auto" w:fill="C3E4F3"/>
            <w:vAlign w:val="center"/>
          </w:tcPr>
          <w:p w14:paraId="6809308D" w14:textId="77777777" w:rsidR="00E370B1" w:rsidRPr="00E66AAC" w:rsidRDefault="00E370B1"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Chair of Committee</w:t>
            </w:r>
          </w:p>
        </w:tc>
        <w:tc>
          <w:tcPr>
            <w:tcW w:w="5042" w:type="dxa"/>
            <w:vAlign w:val="center"/>
          </w:tcPr>
          <w:p w14:paraId="05339732" w14:textId="77777777" w:rsidR="00E370B1" w:rsidRPr="00E66AAC" w:rsidRDefault="00E370B1" w:rsidP="00E370B1">
            <w:pPr>
              <w:spacing w:after="0" w:line="240" w:lineRule="auto"/>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To be elected at each meeting</w:t>
            </w:r>
          </w:p>
        </w:tc>
      </w:tr>
      <w:tr w:rsidR="004849E8" w:rsidRPr="00E66AAC" w14:paraId="6F2A28E3" w14:textId="77777777" w:rsidTr="2A299F50">
        <w:trPr>
          <w:trHeight w:val="572"/>
        </w:trPr>
        <w:tc>
          <w:tcPr>
            <w:tcW w:w="5132" w:type="dxa"/>
            <w:shd w:val="clear" w:color="auto" w:fill="C3E4F3"/>
            <w:vAlign w:val="center"/>
          </w:tcPr>
          <w:p w14:paraId="7E9F46C4" w14:textId="77777777" w:rsidR="00E370B1" w:rsidRPr="00E66AAC" w:rsidRDefault="00E370B1"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Clerk</w:t>
            </w:r>
          </w:p>
        </w:tc>
        <w:tc>
          <w:tcPr>
            <w:tcW w:w="5042" w:type="dxa"/>
            <w:vAlign w:val="center"/>
          </w:tcPr>
          <w:p w14:paraId="0A4F7224" w14:textId="77777777" w:rsidR="00E370B1" w:rsidRPr="00E66AAC" w:rsidRDefault="00E370B1" w:rsidP="00E370B1">
            <w:pPr>
              <w:spacing w:after="0" w:line="240" w:lineRule="auto"/>
              <w:rPr>
                <w:rFonts w:ascii="Poppins" w:eastAsia="Times New Roman" w:hAnsi="Poppins" w:cs="Poppins"/>
                <w:color w:val="162249"/>
                <w:szCs w:val="12"/>
                <w:lang w:eastAsia="en-GB"/>
              </w:rPr>
            </w:pPr>
          </w:p>
        </w:tc>
      </w:tr>
    </w:tbl>
    <w:p w14:paraId="5AE48A43" w14:textId="77777777" w:rsidR="004D7232" w:rsidRPr="00E66AAC" w:rsidRDefault="004D7232" w:rsidP="004D7232">
      <w:pPr>
        <w:spacing w:after="0" w:line="240" w:lineRule="auto"/>
        <w:rPr>
          <w:rFonts w:ascii="Poppins" w:eastAsia="Times New Roman" w:hAnsi="Poppins" w:cs="Poppins"/>
          <w:b/>
          <w:bCs/>
          <w:color w:val="162249"/>
          <w:sz w:val="24"/>
          <w:szCs w:val="26"/>
        </w:rPr>
      </w:pPr>
    </w:p>
    <w:p w14:paraId="6E1AC1B0" w14:textId="27325CC9" w:rsidR="004D7232" w:rsidRPr="00E66AAC" w:rsidRDefault="004D7232" w:rsidP="004D7232">
      <w:pPr>
        <w:spacing w:after="0" w:line="240" w:lineRule="auto"/>
        <w:rPr>
          <w:rFonts w:ascii="Poppins" w:eastAsia="Times New Roman" w:hAnsi="Poppins" w:cs="Poppins"/>
          <w:b/>
          <w:bCs/>
          <w:color w:val="162249"/>
          <w:sz w:val="32"/>
          <w:szCs w:val="36"/>
        </w:rPr>
      </w:pPr>
      <w:r w:rsidRPr="00E66AAC">
        <w:rPr>
          <w:rFonts w:ascii="Poppins" w:eastAsia="Times New Roman" w:hAnsi="Poppins" w:cs="Poppins"/>
          <w:b/>
          <w:bCs/>
          <w:color w:val="162249"/>
          <w:sz w:val="36"/>
          <w:szCs w:val="40"/>
        </w:rPr>
        <w:t>Pay Committee</w:t>
      </w:r>
      <w:r w:rsidR="0061221A" w:rsidRPr="00E66AAC">
        <w:rPr>
          <w:rFonts w:ascii="Poppins" w:eastAsia="Times New Roman" w:hAnsi="Poppins" w:cs="Poppins"/>
          <w:b/>
          <w:bCs/>
          <w:color w:val="162249"/>
          <w:sz w:val="24"/>
          <w:szCs w:val="28"/>
        </w:rPr>
        <w:t xml:space="preserve"> </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2"/>
        <w:gridCol w:w="5042"/>
      </w:tblGrid>
      <w:tr w:rsidR="004849E8" w:rsidRPr="00E66AAC" w14:paraId="35A43AC1" w14:textId="77777777" w:rsidTr="2A299F50">
        <w:trPr>
          <w:trHeight w:val="347"/>
        </w:trPr>
        <w:tc>
          <w:tcPr>
            <w:tcW w:w="10174" w:type="dxa"/>
            <w:gridSpan w:val="2"/>
            <w:shd w:val="clear" w:color="auto" w:fill="C3E4F3"/>
          </w:tcPr>
          <w:p w14:paraId="75C7E56D" w14:textId="77777777" w:rsidR="004D7232" w:rsidRPr="00E66AAC" w:rsidRDefault="004D7232" w:rsidP="2A299F50">
            <w:pPr>
              <w:keepNext/>
              <w:spacing w:after="0" w:line="240" w:lineRule="auto"/>
              <w:jc w:val="both"/>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t>The committee has responsibility delegated by the governing board to:</w:t>
            </w:r>
          </w:p>
        </w:tc>
      </w:tr>
      <w:tr w:rsidR="004849E8" w:rsidRPr="00E66AAC" w14:paraId="28E67106" w14:textId="77777777" w:rsidTr="2A299F50">
        <w:trPr>
          <w:trHeight w:val="890"/>
        </w:trPr>
        <w:tc>
          <w:tcPr>
            <w:tcW w:w="10174" w:type="dxa"/>
            <w:gridSpan w:val="2"/>
          </w:tcPr>
          <w:p w14:paraId="29CB740F" w14:textId="77777777" w:rsidR="00E370B1" w:rsidRPr="00E66AAC" w:rsidRDefault="00FA0410" w:rsidP="00E370B1">
            <w:pPr>
              <w:pStyle w:val="ListParagraph"/>
              <w:numPr>
                <w:ilvl w:val="0"/>
                <w:numId w:val="11"/>
              </w:numPr>
              <w:spacing w:after="0" w:line="240" w:lineRule="auto"/>
              <w:jc w:val="both"/>
              <w:rPr>
                <w:rFonts w:ascii="Poppins" w:eastAsia="Times New Roman" w:hAnsi="Poppins" w:cs="Poppins"/>
                <w:b/>
                <w:bCs/>
                <w:i/>
                <w:iCs/>
                <w:color w:val="162249"/>
                <w:szCs w:val="24"/>
                <w:lang w:eastAsia="en-GB"/>
              </w:rPr>
            </w:pPr>
            <w:r w:rsidRPr="00E66AAC">
              <w:rPr>
                <w:rFonts w:ascii="Poppins" w:eastAsia="Times New Roman" w:hAnsi="Poppins" w:cs="Poppins"/>
                <w:color w:val="162249"/>
                <w:szCs w:val="24"/>
                <w:lang w:eastAsia="en-GB"/>
              </w:rPr>
              <w:t>U</w:t>
            </w:r>
            <w:r w:rsidR="00E370B1" w:rsidRPr="00E66AAC">
              <w:rPr>
                <w:rFonts w:ascii="Poppins" w:eastAsia="Times New Roman" w:hAnsi="Poppins" w:cs="Poppins"/>
                <w:color w:val="162249"/>
                <w:szCs w:val="24"/>
                <w:lang w:eastAsia="en-GB"/>
              </w:rPr>
              <w:t>ndertake functions in relation to appraisal and pay progression as determined in the pay policy</w:t>
            </w:r>
            <w:r w:rsidR="004577FC" w:rsidRPr="00E66AAC">
              <w:rPr>
                <w:rFonts w:ascii="Poppins" w:eastAsia="Times New Roman" w:hAnsi="Poppins" w:cs="Poppins"/>
                <w:color w:val="162249"/>
                <w:szCs w:val="24"/>
                <w:lang w:eastAsia="en-GB"/>
              </w:rPr>
              <w:t>.</w:t>
            </w:r>
          </w:p>
          <w:p w14:paraId="2BFE12EF" w14:textId="77777777" w:rsidR="004D7232" w:rsidRPr="00E66AAC" w:rsidRDefault="004D7232" w:rsidP="00E370B1">
            <w:pPr>
              <w:spacing w:after="0" w:line="240" w:lineRule="auto"/>
              <w:jc w:val="both"/>
              <w:rPr>
                <w:rFonts w:ascii="Poppins" w:eastAsia="Times New Roman" w:hAnsi="Poppins" w:cs="Poppins"/>
                <w:b/>
                <w:bCs/>
                <w:i/>
                <w:iCs/>
                <w:color w:val="162249"/>
                <w:szCs w:val="24"/>
                <w:lang w:eastAsia="en-GB"/>
              </w:rPr>
            </w:pPr>
            <w:r w:rsidRPr="00E66AAC">
              <w:rPr>
                <w:rFonts w:ascii="Poppins" w:eastAsia="Times New Roman" w:hAnsi="Poppins" w:cs="Poppins"/>
                <w:b/>
                <w:bCs/>
                <w:i/>
                <w:iCs/>
                <w:color w:val="162249"/>
                <w:szCs w:val="24"/>
                <w:lang w:eastAsia="en-GB"/>
              </w:rPr>
              <w:t>Committee to meet o</w:t>
            </w:r>
            <w:r w:rsidR="00511616" w:rsidRPr="00E66AAC">
              <w:rPr>
                <w:rFonts w:ascii="Poppins" w:eastAsia="Times New Roman" w:hAnsi="Poppins" w:cs="Poppins"/>
                <w:b/>
                <w:bCs/>
                <w:i/>
                <w:iCs/>
                <w:color w:val="162249"/>
                <w:szCs w:val="24"/>
                <w:lang w:eastAsia="en-GB"/>
              </w:rPr>
              <w:t>nce per year in the autumn term</w:t>
            </w:r>
          </w:p>
        </w:tc>
      </w:tr>
      <w:tr w:rsidR="004849E8" w:rsidRPr="00E66AAC" w14:paraId="3AC6A64C" w14:textId="77777777" w:rsidTr="2A299F50">
        <w:trPr>
          <w:trHeight w:val="270"/>
        </w:trPr>
        <w:tc>
          <w:tcPr>
            <w:tcW w:w="10174" w:type="dxa"/>
            <w:gridSpan w:val="2"/>
            <w:shd w:val="clear" w:color="auto" w:fill="C3E4F3"/>
          </w:tcPr>
          <w:p w14:paraId="45CD0810" w14:textId="77777777" w:rsidR="004D7232" w:rsidRPr="00E66AAC" w:rsidRDefault="004D7232" w:rsidP="004D7232">
            <w:pPr>
              <w:keepNext/>
              <w:spacing w:after="0" w:line="240" w:lineRule="auto"/>
              <w:outlineLvl w:val="1"/>
              <w:rPr>
                <w:rFonts w:ascii="Poppins" w:eastAsia="Times New Roman" w:hAnsi="Poppins" w:cs="Poppins"/>
                <w:b/>
                <w:bCs/>
                <w:iCs/>
                <w:color w:val="162249"/>
                <w:szCs w:val="24"/>
                <w:lang w:eastAsia="en-GB"/>
              </w:rPr>
            </w:pPr>
            <w:r w:rsidRPr="00E66AAC">
              <w:rPr>
                <w:rFonts w:ascii="Poppins" w:eastAsia="Times New Roman" w:hAnsi="Poppins" w:cs="Poppins"/>
                <w:b/>
                <w:bCs/>
                <w:iCs/>
                <w:color w:val="162249"/>
                <w:szCs w:val="24"/>
                <w:lang w:eastAsia="en-GB"/>
              </w:rPr>
              <w:t>Membership</w:t>
            </w:r>
          </w:p>
        </w:tc>
      </w:tr>
      <w:tr w:rsidR="004849E8" w:rsidRPr="00E66AAC" w14:paraId="4D9C33AD" w14:textId="77777777" w:rsidTr="2A299F50">
        <w:trPr>
          <w:trHeight w:val="951"/>
        </w:trPr>
        <w:tc>
          <w:tcPr>
            <w:tcW w:w="10174" w:type="dxa"/>
            <w:gridSpan w:val="2"/>
          </w:tcPr>
          <w:p w14:paraId="2C00CF14" w14:textId="6A2079BA" w:rsidR="004577FC" w:rsidRPr="00E66AAC" w:rsidRDefault="004577FC" w:rsidP="000D24A0">
            <w:pPr>
              <w:pStyle w:val="ListParagraph"/>
              <w:numPr>
                <w:ilvl w:val="0"/>
                <w:numId w:val="5"/>
              </w:numPr>
              <w:spacing w:after="0" w:line="240" w:lineRule="auto"/>
              <w:rPr>
                <w:rFonts w:ascii="Poppins" w:eastAsia="Times New Roman" w:hAnsi="Poppins" w:cs="Poppins"/>
                <w:color w:val="162249"/>
                <w:lang w:eastAsia="en-GB"/>
              </w:rPr>
            </w:pPr>
            <w:r w:rsidRPr="00E66AAC">
              <w:rPr>
                <w:rFonts w:ascii="Poppins" w:eastAsia="Times New Roman" w:hAnsi="Poppins" w:cs="Poppins"/>
                <w:color w:val="162249"/>
                <w:lang w:eastAsia="en-GB"/>
              </w:rPr>
              <w:t>Minimum of three members required.  Cannot be HT or governor employed by the school</w:t>
            </w:r>
          </w:p>
          <w:p w14:paraId="42DA936E" w14:textId="77777777" w:rsidR="004D7232" w:rsidRPr="00E66AAC" w:rsidRDefault="004577FC" w:rsidP="2C07D868">
            <w:pPr>
              <w:pStyle w:val="ListParagraph"/>
              <w:numPr>
                <w:ilvl w:val="0"/>
                <w:numId w:val="5"/>
              </w:numPr>
              <w:spacing w:after="0" w:line="240" w:lineRule="auto"/>
              <w:rPr>
                <w:rFonts w:ascii="Poppins" w:eastAsia="Times New Roman" w:hAnsi="Poppins" w:cs="Poppins"/>
                <w:color w:val="162249"/>
                <w:lang w:eastAsia="en-GB"/>
              </w:rPr>
            </w:pPr>
            <w:r w:rsidRPr="00E66AAC">
              <w:rPr>
                <w:rFonts w:ascii="Poppins" w:eastAsia="Times New Roman" w:hAnsi="Poppins" w:cs="Poppins"/>
                <w:color w:val="162249"/>
                <w:lang w:eastAsia="en-GB"/>
              </w:rPr>
              <w:t>Any representations made by staff following the initial decision of the Pay Committee must be heard in the first instance by the same members of the committee.</w:t>
            </w:r>
          </w:p>
        </w:tc>
      </w:tr>
      <w:tr w:rsidR="004849E8" w:rsidRPr="00E66AAC" w14:paraId="1036E6FD" w14:textId="77777777" w:rsidTr="2A299F50">
        <w:trPr>
          <w:trHeight w:val="681"/>
        </w:trPr>
        <w:tc>
          <w:tcPr>
            <w:tcW w:w="5132" w:type="dxa"/>
            <w:shd w:val="clear" w:color="auto" w:fill="C3E4F3"/>
            <w:vAlign w:val="center"/>
          </w:tcPr>
          <w:p w14:paraId="1728D5CF" w14:textId="77777777" w:rsidR="00E370B1" w:rsidRPr="00E66AAC" w:rsidRDefault="00E370B1"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Chair of Committee</w:t>
            </w:r>
          </w:p>
        </w:tc>
        <w:tc>
          <w:tcPr>
            <w:tcW w:w="5042" w:type="dxa"/>
            <w:vAlign w:val="center"/>
          </w:tcPr>
          <w:p w14:paraId="50F40DEB" w14:textId="3B5BB627" w:rsidR="00E370B1" w:rsidRPr="00E66AAC" w:rsidRDefault="00AB4F00" w:rsidP="00E370B1">
            <w:pPr>
              <w:spacing w:after="0" w:line="240" w:lineRule="auto"/>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To be elected </w:t>
            </w:r>
            <w:r w:rsidR="00CC46D0" w:rsidRPr="00E66AAC">
              <w:rPr>
                <w:rFonts w:ascii="Poppins" w:eastAsia="Times New Roman" w:hAnsi="Poppins" w:cs="Poppins"/>
                <w:color w:val="162249"/>
                <w:szCs w:val="24"/>
                <w:lang w:eastAsia="en-GB"/>
              </w:rPr>
              <w:t>at the initial meeting</w:t>
            </w:r>
          </w:p>
        </w:tc>
      </w:tr>
      <w:tr w:rsidR="004849E8" w:rsidRPr="00E66AAC" w14:paraId="6A73007A" w14:textId="77777777" w:rsidTr="2A299F50">
        <w:trPr>
          <w:trHeight w:val="683"/>
        </w:trPr>
        <w:tc>
          <w:tcPr>
            <w:tcW w:w="5132" w:type="dxa"/>
            <w:shd w:val="clear" w:color="auto" w:fill="C3E4F3"/>
            <w:vAlign w:val="center"/>
          </w:tcPr>
          <w:p w14:paraId="334C4DAD" w14:textId="77777777" w:rsidR="00E370B1" w:rsidRPr="00E66AAC" w:rsidRDefault="00E370B1" w:rsidP="00E370B1">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Clerk</w:t>
            </w:r>
          </w:p>
        </w:tc>
        <w:tc>
          <w:tcPr>
            <w:tcW w:w="5042" w:type="dxa"/>
            <w:vAlign w:val="center"/>
          </w:tcPr>
          <w:p w14:paraId="77A52294" w14:textId="77777777" w:rsidR="00E370B1" w:rsidRPr="00E66AAC" w:rsidRDefault="00E370B1" w:rsidP="00E370B1">
            <w:pPr>
              <w:spacing w:after="0" w:line="240" w:lineRule="auto"/>
              <w:rPr>
                <w:rFonts w:ascii="Poppins" w:eastAsia="Times New Roman" w:hAnsi="Poppins" w:cs="Poppins"/>
                <w:color w:val="162249"/>
                <w:szCs w:val="12"/>
                <w:lang w:eastAsia="en-GB"/>
              </w:rPr>
            </w:pPr>
          </w:p>
        </w:tc>
      </w:tr>
    </w:tbl>
    <w:p w14:paraId="4C36F76C" w14:textId="77777777" w:rsidR="00FD2FB6" w:rsidRPr="00E66AAC" w:rsidRDefault="00FD2FB6" w:rsidP="00E370B1">
      <w:pPr>
        <w:spacing w:after="0" w:line="240" w:lineRule="auto"/>
        <w:rPr>
          <w:rFonts w:ascii="Poppins" w:eastAsia="Times New Roman" w:hAnsi="Poppins" w:cs="Poppins"/>
          <w:b/>
          <w:bCs/>
          <w:color w:val="162249"/>
          <w:sz w:val="36"/>
          <w:szCs w:val="40"/>
        </w:rPr>
      </w:pPr>
    </w:p>
    <w:p w14:paraId="486D7364" w14:textId="6614EF8E" w:rsidR="004D7232" w:rsidRPr="00E66AAC" w:rsidRDefault="004D7232" w:rsidP="00E370B1">
      <w:pPr>
        <w:spacing w:after="0" w:line="240" w:lineRule="auto"/>
        <w:rPr>
          <w:rFonts w:ascii="Poppins" w:eastAsia="Times New Roman" w:hAnsi="Poppins" w:cs="Poppins"/>
          <w:b/>
          <w:bCs/>
          <w:color w:val="162249"/>
          <w:sz w:val="32"/>
          <w:szCs w:val="36"/>
        </w:rPr>
      </w:pPr>
      <w:r w:rsidRPr="00E66AAC">
        <w:rPr>
          <w:rFonts w:ascii="Poppins" w:eastAsia="Times New Roman" w:hAnsi="Poppins" w:cs="Poppins"/>
          <w:b/>
          <w:bCs/>
          <w:color w:val="162249"/>
          <w:sz w:val="36"/>
          <w:szCs w:val="40"/>
        </w:rPr>
        <w:t>Head Teacher Appraisal</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0"/>
        <w:gridCol w:w="5044"/>
      </w:tblGrid>
      <w:tr w:rsidR="004849E8" w:rsidRPr="00E66AAC" w14:paraId="1DB92246" w14:textId="77777777" w:rsidTr="2A299F50">
        <w:trPr>
          <w:trHeight w:val="311"/>
        </w:trPr>
        <w:tc>
          <w:tcPr>
            <w:tcW w:w="10174" w:type="dxa"/>
            <w:gridSpan w:val="2"/>
            <w:shd w:val="clear" w:color="auto" w:fill="C3E4F3"/>
          </w:tcPr>
          <w:p w14:paraId="27C10533" w14:textId="77777777" w:rsidR="004D7232" w:rsidRPr="00E66AAC" w:rsidRDefault="004D7232" w:rsidP="2A299F50">
            <w:pPr>
              <w:keepNext/>
              <w:spacing w:after="0" w:line="240" w:lineRule="auto"/>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t>The committee has responsibility delegated by the governing board to:</w:t>
            </w:r>
          </w:p>
        </w:tc>
      </w:tr>
      <w:tr w:rsidR="004849E8" w:rsidRPr="00E66AAC" w14:paraId="6ABF6260" w14:textId="77777777" w:rsidTr="2A299F50">
        <w:trPr>
          <w:trHeight w:val="1413"/>
        </w:trPr>
        <w:tc>
          <w:tcPr>
            <w:tcW w:w="10174" w:type="dxa"/>
            <w:gridSpan w:val="2"/>
          </w:tcPr>
          <w:p w14:paraId="416DBFE3" w14:textId="77777777" w:rsidR="004D7232" w:rsidRPr="00E66AAC" w:rsidRDefault="004D7232" w:rsidP="004D7232">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Meet the external advisor to discuss the Hea</w:t>
            </w:r>
            <w:r w:rsidR="00410EEB" w:rsidRPr="00E66AAC">
              <w:rPr>
                <w:rFonts w:ascii="Poppins" w:eastAsia="Times New Roman" w:hAnsi="Poppins" w:cs="Poppins"/>
                <w:color w:val="162249"/>
                <w:szCs w:val="24"/>
                <w:lang w:eastAsia="en-GB"/>
              </w:rPr>
              <w:t>d Teacher’s performance targets</w:t>
            </w:r>
          </w:p>
          <w:p w14:paraId="114A3536" w14:textId="77777777" w:rsidR="004D7232" w:rsidRPr="00E66AAC" w:rsidRDefault="004D7232" w:rsidP="004D7232">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Decide whether targets have been m</w:t>
            </w:r>
            <w:r w:rsidR="00410EEB" w:rsidRPr="00E66AAC">
              <w:rPr>
                <w:rFonts w:ascii="Poppins" w:eastAsia="Times New Roman" w:hAnsi="Poppins" w:cs="Poppins"/>
                <w:color w:val="162249"/>
                <w:szCs w:val="24"/>
                <w:lang w:eastAsia="en-GB"/>
              </w:rPr>
              <w:t>et and set new targets annually</w:t>
            </w:r>
          </w:p>
          <w:p w14:paraId="098DC6E7" w14:textId="77777777" w:rsidR="004D7232" w:rsidRPr="00E66AAC" w:rsidRDefault="004D7232" w:rsidP="00410EEB">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Recommend pay progre</w:t>
            </w:r>
            <w:r w:rsidR="00410EEB" w:rsidRPr="00E66AAC">
              <w:rPr>
                <w:rFonts w:ascii="Poppins" w:eastAsia="Times New Roman" w:hAnsi="Poppins" w:cs="Poppins"/>
                <w:color w:val="162249"/>
                <w:szCs w:val="24"/>
                <w:lang w:eastAsia="en-GB"/>
              </w:rPr>
              <w:t>ssion to the relevant committee and in accordance with the pay policy</w:t>
            </w:r>
          </w:p>
          <w:p w14:paraId="26C5C0DB" w14:textId="77777777" w:rsidR="004D7232" w:rsidRPr="00E66AAC" w:rsidRDefault="004D7232" w:rsidP="004D7232">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Undertake mid-year monitoring of the Head Teacher’s performance aga</w:t>
            </w:r>
            <w:r w:rsidR="00410EEB" w:rsidRPr="00E66AAC">
              <w:rPr>
                <w:rFonts w:ascii="Poppins" w:eastAsia="Times New Roman" w:hAnsi="Poppins" w:cs="Poppins"/>
                <w:color w:val="162249"/>
                <w:szCs w:val="24"/>
                <w:lang w:eastAsia="en-GB"/>
              </w:rPr>
              <w:t>inst targets</w:t>
            </w:r>
          </w:p>
        </w:tc>
      </w:tr>
      <w:tr w:rsidR="004849E8" w:rsidRPr="00E66AAC" w14:paraId="0E92CB41" w14:textId="77777777" w:rsidTr="2A299F50">
        <w:trPr>
          <w:trHeight w:val="358"/>
        </w:trPr>
        <w:tc>
          <w:tcPr>
            <w:tcW w:w="10174" w:type="dxa"/>
            <w:gridSpan w:val="2"/>
            <w:shd w:val="clear" w:color="auto" w:fill="C3E4F3"/>
          </w:tcPr>
          <w:p w14:paraId="6178005F" w14:textId="77777777" w:rsidR="004D7232" w:rsidRPr="00E66AAC" w:rsidRDefault="004D7232" w:rsidP="004D7232">
            <w:pPr>
              <w:keepNext/>
              <w:spacing w:after="0" w:line="240" w:lineRule="auto"/>
              <w:outlineLvl w:val="1"/>
              <w:rPr>
                <w:rFonts w:ascii="Poppins" w:eastAsia="Times New Roman" w:hAnsi="Poppins" w:cs="Poppins"/>
                <w:b/>
                <w:bCs/>
                <w:iCs/>
                <w:color w:val="162249"/>
                <w:szCs w:val="24"/>
                <w:lang w:eastAsia="en-GB"/>
              </w:rPr>
            </w:pPr>
            <w:r w:rsidRPr="00E66AAC">
              <w:rPr>
                <w:rFonts w:ascii="Poppins" w:eastAsia="Times New Roman" w:hAnsi="Poppins" w:cs="Poppins"/>
                <w:b/>
                <w:bCs/>
                <w:iCs/>
                <w:color w:val="162249"/>
                <w:szCs w:val="24"/>
                <w:lang w:eastAsia="en-GB"/>
              </w:rPr>
              <w:lastRenderedPageBreak/>
              <w:t>Membership</w:t>
            </w:r>
          </w:p>
        </w:tc>
      </w:tr>
      <w:tr w:rsidR="004849E8" w:rsidRPr="00E66AAC" w14:paraId="799FB280" w14:textId="77777777" w:rsidTr="2A299F50">
        <w:trPr>
          <w:trHeight w:val="830"/>
        </w:trPr>
        <w:tc>
          <w:tcPr>
            <w:tcW w:w="10174" w:type="dxa"/>
            <w:gridSpan w:val="2"/>
          </w:tcPr>
          <w:p w14:paraId="3AED924C" w14:textId="77777777" w:rsidR="00C5489A" w:rsidRPr="00E66AAC" w:rsidRDefault="00C5489A" w:rsidP="00EF2ACE">
            <w:pPr>
              <w:spacing w:after="0" w:line="240" w:lineRule="auto"/>
              <w:contextualSpacing/>
              <w:rPr>
                <w:rFonts w:ascii="Poppins" w:eastAsia="Times New Roman" w:hAnsi="Poppins" w:cs="Poppins"/>
                <w:b/>
                <w:i/>
                <w:color w:val="162249"/>
                <w:szCs w:val="24"/>
                <w:lang w:eastAsia="en-GB"/>
              </w:rPr>
            </w:pPr>
            <w:r w:rsidRPr="00E66AAC">
              <w:rPr>
                <w:rFonts w:ascii="Poppins" w:eastAsia="Times New Roman" w:hAnsi="Poppins" w:cs="Poppins"/>
                <w:b/>
                <w:i/>
                <w:color w:val="162249"/>
                <w:szCs w:val="24"/>
                <w:lang w:eastAsia="en-GB"/>
              </w:rPr>
              <w:t>Currently:</w:t>
            </w:r>
          </w:p>
          <w:p w14:paraId="2E9B581B" w14:textId="77777777" w:rsidR="00C15735" w:rsidRPr="00E66AAC" w:rsidRDefault="00C15735" w:rsidP="00C15735">
            <w:pPr>
              <w:pStyle w:val="ListParagraph"/>
              <w:numPr>
                <w:ilvl w:val="0"/>
                <w:numId w:val="37"/>
              </w:numPr>
              <w:spacing w:after="0" w:line="240" w:lineRule="auto"/>
              <w:rPr>
                <w:rFonts w:ascii="Poppins" w:hAnsi="Poppins" w:cs="Poppins"/>
                <w:color w:val="002060"/>
              </w:rPr>
            </w:pPr>
            <w:r w:rsidRPr="00E66AAC">
              <w:rPr>
                <w:rFonts w:ascii="Poppins" w:hAnsi="Poppins" w:cs="Poppins"/>
                <w:color w:val="002060"/>
              </w:rPr>
              <w:t>Patrice Meredith</w:t>
            </w:r>
          </w:p>
          <w:p w14:paraId="188FC560" w14:textId="77777777" w:rsidR="00C15735" w:rsidRPr="00E66AAC" w:rsidRDefault="00C15735" w:rsidP="00C15735">
            <w:pPr>
              <w:pStyle w:val="ListParagraph"/>
              <w:numPr>
                <w:ilvl w:val="0"/>
                <w:numId w:val="37"/>
              </w:numPr>
              <w:spacing w:after="0" w:line="240" w:lineRule="auto"/>
              <w:rPr>
                <w:rFonts w:ascii="Poppins" w:hAnsi="Poppins" w:cs="Poppins"/>
                <w:color w:val="002060"/>
              </w:rPr>
            </w:pPr>
            <w:r w:rsidRPr="00E66AAC">
              <w:rPr>
                <w:rFonts w:ascii="Poppins" w:hAnsi="Poppins" w:cs="Poppins"/>
                <w:color w:val="002060"/>
              </w:rPr>
              <w:t>Marjorie Morris</w:t>
            </w:r>
          </w:p>
          <w:p w14:paraId="1483AB67" w14:textId="4A77ECF7" w:rsidR="00357B59" w:rsidRPr="00E66AAC" w:rsidRDefault="00357B59" w:rsidP="00C15735">
            <w:pPr>
              <w:pStyle w:val="ListParagraph"/>
              <w:numPr>
                <w:ilvl w:val="0"/>
                <w:numId w:val="37"/>
              </w:numPr>
              <w:spacing w:after="0" w:line="240" w:lineRule="auto"/>
              <w:rPr>
                <w:rFonts w:ascii="Poppins" w:hAnsi="Poppins" w:cs="Poppins"/>
                <w:color w:val="002060"/>
              </w:rPr>
            </w:pPr>
            <w:r w:rsidRPr="00E66AAC">
              <w:rPr>
                <w:rFonts w:ascii="Poppins" w:hAnsi="Poppins" w:cs="Poppins"/>
                <w:color w:val="002060"/>
              </w:rPr>
              <w:t>Diane Claxton</w:t>
            </w:r>
          </w:p>
          <w:p w14:paraId="48B9AA1B" w14:textId="2745C6EF" w:rsidR="00EF2ACE" w:rsidRPr="00E66AAC" w:rsidRDefault="00EF2ACE" w:rsidP="00EF2ACE">
            <w:pPr>
              <w:spacing w:after="0" w:line="240" w:lineRule="auto"/>
              <w:contextualSpacing/>
              <w:rPr>
                <w:rFonts w:ascii="Poppins" w:eastAsia="Times New Roman" w:hAnsi="Poppins" w:cs="Poppins"/>
                <w:b/>
                <w:i/>
                <w:color w:val="162249"/>
                <w:szCs w:val="24"/>
                <w:lang w:eastAsia="en-GB"/>
              </w:rPr>
            </w:pPr>
            <w:r w:rsidRPr="00E66AAC">
              <w:rPr>
                <w:rFonts w:ascii="Poppins" w:eastAsia="Times New Roman" w:hAnsi="Poppins" w:cs="Poppins"/>
                <w:b/>
                <w:i/>
                <w:color w:val="162249"/>
                <w:szCs w:val="24"/>
                <w:lang w:eastAsia="en-GB"/>
              </w:rPr>
              <w:t xml:space="preserve">Minimum of two members required </w:t>
            </w:r>
          </w:p>
        </w:tc>
      </w:tr>
      <w:tr w:rsidR="004849E8" w:rsidRPr="00E66AAC" w14:paraId="30C67DBF" w14:textId="77777777" w:rsidTr="2A299F50">
        <w:trPr>
          <w:trHeight w:val="603"/>
        </w:trPr>
        <w:tc>
          <w:tcPr>
            <w:tcW w:w="5130" w:type="dxa"/>
            <w:shd w:val="clear" w:color="auto" w:fill="C3E4F3"/>
            <w:vAlign w:val="center"/>
          </w:tcPr>
          <w:p w14:paraId="424CA29E" w14:textId="77777777" w:rsidR="00410EEB" w:rsidRPr="00E66AAC" w:rsidRDefault="00410EEB" w:rsidP="00410EEB">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Chair of Committee</w:t>
            </w:r>
          </w:p>
        </w:tc>
        <w:tc>
          <w:tcPr>
            <w:tcW w:w="5044" w:type="dxa"/>
            <w:vAlign w:val="center"/>
          </w:tcPr>
          <w:p w14:paraId="27357532" w14:textId="3041ECC2" w:rsidR="00410EEB" w:rsidRPr="00E66AAC" w:rsidRDefault="00CC46D0" w:rsidP="00410EEB">
            <w:pPr>
              <w:spacing w:after="0" w:line="240" w:lineRule="auto"/>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To be elected </w:t>
            </w:r>
            <w:r w:rsidR="00D464B6" w:rsidRPr="00E66AAC">
              <w:rPr>
                <w:rFonts w:ascii="Poppins" w:eastAsia="Times New Roman" w:hAnsi="Poppins" w:cs="Poppins"/>
                <w:color w:val="162249"/>
                <w:szCs w:val="24"/>
                <w:lang w:eastAsia="en-GB"/>
              </w:rPr>
              <w:t>at the initial meeting</w:t>
            </w:r>
          </w:p>
        </w:tc>
      </w:tr>
      <w:tr w:rsidR="004849E8" w:rsidRPr="00E66AAC" w14:paraId="521D0865" w14:textId="77777777" w:rsidTr="2A299F50">
        <w:trPr>
          <w:trHeight w:val="683"/>
        </w:trPr>
        <w:tc>
          <w:tcPr>
            <w:tcW w:w="5130" w:type="dxa"/>
            <w:shd w:val="clear" w:color="auto" w:fill="C3E4F3"/>
            <w:vAlign w:val="center"/>
          </w:tcPr>
          <w:p w14:paraId="21435FF9" w14:textId="77777777" w:rsidR="00410EEB" w:rsidRPr="00E66AAC" w:rsidRDefault="00410EEB" w:rsidP="00410EEB">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Clerk</w:t>
            </w:r>
          </w:p>
        </w:tc>
        <w:tc>
          <w:tcPr>
            <w:tcW w:w="5044" w:type="dxa"/>
            <w:vAlign w:val="center"/>
          </w:tcPr>
          <w:p w14:paraId="07F023C8" w14:textId="77777777" w:rsidR="00410EEB" w:rsidRPr="00E66AAC" w:rsidRDefault="00410EEB" w:rsidP="00410EEB">
            <w:pPr>
              <w:spacing w:after="0" w:line="240" w:lineRule="auto"/>
              <w:rPr>
                <w:rFonts w:ascii="Poppins" w:eastAsia="Times New Roman" w:hAnsi="Poppins" w:cs="Poppins"/>
                <w:color w:val="162249"/>
                <w:szCs w:val="12"/>
                <w:lang w:eastAsia="en-GB"/>
              </w:rPr>
            </w:pPr>
          </w:p>
        </w:tc>
      </w:tr>
    </w:tbl>
    <w:p w14:paraId="4BDB5498" w14:textId="77777777" w:rsidR="004D7232" w:rsidRPr="00E66AAC" w:rsidRDefault="004D7232" w:rsidP="004D7232">
      <w:pPr>
        <w:spacing w:after="0" w:line="240" w:lineRule="auto"/>
        <w:rPr>
          <w:rFonts w:ascii="Poppins" w:eastAsia="Times New Roman" w:hAnsi="Poppins" w:cs="Poppins"/>
          <w:b/>
          <w:bCs/>
          <w:color w:val="162249"/>
          <w:sz w:val="24"/>
          <w:szCs w:val="26"/>
        </w:rPr>
      </w:pPr>
    </w:p>
    <w:p w14:paraId="75223BD3" w14:textId="01D00AE1" w:rsidR="004D7232" w:rsidRPr="00E66AAC" w:rsidRDefault="00E95151" w:rsidP="004D7232">
      <w:pPr>
        <w:spacing w:after="0" w:line="240" w:lineRule="auto"/>
        <w:rPr>
          <w:rFonts w:ascii="Poppins" w:eastAsia="Times New Roman" w:hAnsi="Poppins" w:cs="Poppins"/>
          <w:b/>
          <w:bCs/>
          <w:color w:val="162249"/>
          <w:sz w:val="36"/>
          <w:szCs w:val="40"/>
        </w:rPr>
      </w:pPr>
      <w:r w:rsidRPr="00E66AAC">
        <w:rPr>
          <w:rFonts w:ascii="Poppins" w:eastAsia="Times New Roman" w:hAnsi="Poppins" w:cs="Poppins"/>
          <w:b/>
          <w:bCs/>
          <w:color w:val="162249"/>
          <w:sz w:val="36"/>
          <w:szCs w:val="40"/>
        </w:rPr>
        <w:t xml:space="preserve">Recruitment and </w:t>
      </w:r>
      <w:r w:rsidR="004D7232" w:rsidRPr="00E66AAC">
        <w:rPr>
          <w:rFonts w:ascii="Poppins" w:eastAsia="Times New Roman" w:hAnsi="Poppins" w:cs="Poppins"/>
          <w:b/>
          <w:bCs/>
          <w:color w:val="162249"/>
          <w:sz w:val="36"/>
          <w:szCs w:val="40"/>
        </w:rPr>
        <w:t>Selection Panel</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131"/>
        <w:gridCol w:w="5043"/>
      </w:tblGrid>
      <w:tr w:rsidR="004849E8" w:rsidRPr="00E66AAC" w14:paraId="53B7C741" w14:textId="77777777" w:rsidTr="2A299F50">
        <w:trPr>
          <w:trHeight w:val="255"/>
        </w:trPr>
        <w:tc>
          <w:tcPr>
            <w:tcW w:w="10174" w:type="dxa"/>
            <w:gridSpan w:val="2"/>
            <w:shd w:val="clear" w:color="auto" w:fill="C3E4F3"/>
          </w:tcPr>
          <w:p w14:paraId="42C932F5" w14:textId="77777777" w:rsidR="004D7232" w:rsidRPr="00E66AAC" w:rsidRDefault="004D7232" w:rsidP="2A299F50">
            <w:pPr>
              <w:keepNext/>
              <w:spacing w:after="0" w:line="240" w:lineRule="auto"/>
              <w:jc w:val="both"/>
              <w:outlineLvl w:val="0"/>
              <w:rPr>
                <w:rFonts w:ascii="Poppins" w:eastAsia="Times New Roman" w:hAnsi="Poppins" w:cs="Poppins"/>
                <w:color w:val="162249"/>
                <w:kern w:val="32"/>
                <w:lang w:eastAsia="en-GB"/>
              </w:rPr>
            </w:pPr>
            <w:r w:rsidRPr="00E66AAC">
              <w:rPr>
                <w:rFonts w:ascii="Poppins" w:eastAsia="Times New Roman" w:hAnsi="Poppins" w:cs="Poppins"/>
                <w:color w:val="162249"/>
                <w:kern w:val="32"/>
                <w:lang w:eastAsia="en-GB"/>
              </w:rPr>
              <w:t>The panel has responsibility delegated by the governing board for the:</w:t>
            </w:r>
          </w:p>
        </w:tc>
      </w:tr>
      <w:tr w:rsidR="004849E8" w:rsidRPr="00E66AAC" w14:paraId="6FBA0251" w14:textId="77777777" w:rsidTr="2A299F50">
        <w:trPr>
          <w:trHeight w:val="1225"/>
        </w:trPr>
        <w:tc>
          <w:tcPr>
            <w:tcW w:w="10174" w:type="dxa"/>
            <w:gridSpan w:val="2"/>
          </w:tcPr>
          <w:p w14:paraId="7273B2E1" w14:textId="5627362F" w:rsidR="000E4EDD" w:rsidRPr="00E66AAC" w:rsidRDefault="000E4EDD" w:rsidP="00BD6618">
            <w:p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Recruitment and </w:t>
            </w:r>
            <w:r w:rsidR="004D7232" w:rsidRPr="00E66AAC">
              <w:rPr>
                <w:rFonts w:ascii="Poppins" w:eastAsia="Times New Roman" w:hAnsi="Poppins" w:cs="Poppins"/>
                <w:color w:val="162249"/>
                <w:szCs w:val="24"/>
                <w:lang w:eastAsia="en-GB"/>
              </w:rPr>
              <w:t>Selection of the head teacher/principal and deputy head teacher/vice principal</w:t>
            </w:r>
            <w:r w:rsidR="00E65A0E" w:rsidRPr="00E66AAC">
              <w:rPr>
                <w:rFonts w:ascii="Poppins" w:eastAsia="Times New Roman" w:hAnsi="Poppins" w:cs="Poppins"/>
                <w:color w:val="162249"/>
                <w:szCs w:val="24"/>
                <w:lang w:eastAsia="en-GB"/>
              </w:rPr>
              <w:t xml:space="preserve">. </w:t>
            </w:r>
          </w:p>
          <w:p w14:paraId="036D7830" w14:textId="77777777" w:rsidR="00B07565" w:rsidRPr="00E66AAC" w:rsidRDefault="00B07565" w:rsidP="00BD6618">
            <w:pPr>
              <w:spacing w:after="0" w:line="240" w:lineRule="auto"/>
              <w:contextualSpacing/>
              <w:jc w:val="both"/>
              <w:rPr>
                <w:rFonts w:ascii="Poppins" w:eastAsia="Times New Roman" w:hAnsi="Poppins" w:cs="Poppins"/>
                <w:color w:val="162249"/>
                <w:szCs w:val="24"/>
                <w:lang w:eastAsia="en-GB"/>
              </w:rPr>
            </w:pPr>
          </w:p>
          <w:p w14:paraId="7FE78878" w14:textId="19C23C4B" w:rsidR="000E4EDD" w:rsidRPr="00E66AAC" w:rsidRDefault="00F507E4" w:rsidP="00BD6618">
            <w:pPr>
              <w:pStyle w:val="ListParagraph"/>
              <w:numPr>
                <w:ilvl w:val="0"/>
                <w:numId w:val="22"/>
              </w:numPr>
              <w:spacing w:after="0" w:line="240" w:lineRule="auto"/>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The panel with HR guidance will </w:t>
            </w:r>
            <w:r w:rsidR="008672AB" w:rsidRPr="00E66AAC">
              <w:rPr>
                <w:rFonts w:ascii="Poppins" w:eastAsia="Times New Roman" w:hAnsi="Poppins" w:cs="Poppins"/>
                <w:color w:val="162249"/>
                <w:szCs w:val="24"/>
                <w:lang w:eastAsia="en-GB"/>
              </w:rPr>
              <w:t xml:space="preserve">agree </w:t>
            </w:r>
            <w:r w:rsidR="00DD6669" w:rsidRPr="00E66AAC">
              <w:rPr>
                <w:rFonts w:ascii="Poppins" w:eastAsia="Times New Roman" w:hAnsi="Poppins" w:cs="Poppins"/>
                <w:color w:val="162249"/>
                <w:szCs w:val="24"/>
                <w:lang w:eastAsia="en-GB"/>
              </w:rPr>
              <w:t xml:space="preserve">the appointment timeline and </w:t>
            </w:r>
            <w:r w:rsidR="008672AB" w:rsidRPr="00E66AAC">
              <w:rPr>
                <w:rFonts w:ascii="Poppins" w:eastAsia="Times New Roman" w:hAnsi="Poppins" w:cs="Poppins"/>
                <w:color w:val="162249"/>
                <w:szCs w:val="24"/>
                <w:lang w:eastAsia="en-GB"/>
              </w:rPr>
              <w:t xml:space="preserve">the </w:t>
            </w:r>
            <w:r w:rsidR="00CE2EF4" w:rsidRPr="00E66AAC">
              <w:rPr>
                <w:rFonts w:ascii="Poppins" w:eastAsia="Times New Roman" w:hAnsi="Poppins" w:cs="Poppins"/>
                <w:color w:val="162249"/>
                <w:szCs w:val="24"/>
                <w:lang w:eastAsia="en-GB"/>
              </w:rPr>
              <w:t>application pack to include</w:t>
            </w:r>
            <w:r w:rsidR="00592FED" w:rsidRPr="00E66AAC">
              <w:rPr>
                <w:rFonts w:ascii="Poppins" w:eastAsia="Times New Roman" w:hAnsi="Poppins" w:cs="Poppins"/>
                <w:color w:val="162249"/>
                <w:szCs w:val="24"/>
                <w:lang w:eastAsia="en-GB"/>
              </w:rPr>
              <w:t xml:space="preserve"> but not limited to</w:t>
            </w:r>
            <w:r w:rsidR="00CE2EF4" w:rsidRPr="00E66AAC">
              <w:rPr>
                <w:rFonts w:ascii="Poppins" w:eastAsia="Times New Roman" w:hAnsi="Poppins" w:cs="Poppins"/>
                <w:color w:val="162249"/>
                <w:szCs w:val="24"/>
                <w:lang w:eastAsia="en-GB"/>
              </w:rPr>
              <w:t xml:space="preserve"> the </w:t>
            </w:r>
            <w:r w:rsidR="008672AB" w:rsidRPr="00E66AAC">
              <w:rPr>
                <w:rFonts w:ascii="Poppins" w:eastAsia="Times New Roman" w:hAnsi="Poppins" w:cs="Poppins"/>
                <w:color w:val="162249"/>
                <w:szCs w:val="24"/>
                <w:lang w:eastAsia="en-GB"/>
              </w:rPr>
              <w:t>advert, job description, person specification and</w:t>
            </w:r>
            <w:r w:rsidR="002B7820" w:rsidRPr="00E66AAC">
              <w:rPr>
                <w:rFonts w:ascii="Poppins" w:eastAsia="Times New Roman" w:hAnsi="Poppins" w:cs="Poppins"/>
                <w:color w:val="162249"/>
                <w:szCs w:val="24"/>
                <w:lang w:eastAsia="en-GB"/>
              </w:rPr>
              <w:t xml:space="preserve"> confirm</w:t>
            </w:r>
            <w:r w:rsidR="008672AB" w:rsidRPr="00E66AAC">
              <w:rPr>
                <w:rFonts w:ascii="Poppins" w:eastAsia="Times New Roman" w:hAnsi="Poppins" w:cs="Poppins"/>
                <w:color w:val="162249"/>
                <w:szCs w:val="24"/>
                <w:lang w:eastAsia="en-GB"/>
              </w:rPr>
              <w:t xml:space="preserve"> </w:t>
            </w:r>
            <w:r w:rsidR="00304807" w:rsidRPr="00E66AAC">
              <w:rPr>
                <w:rFonts w:ascii="Poppins" w:eastAsia="Times New Roman" w:hAnsi="Poppins" w:cs="Poppins"/>
                <w:color w:val="162249"/>
                <w:szCs w:val="24"/>
                <w:lang w:eastAsia="en-GB"/>
              </w:rPr>
              <w:t>salary range</w:t>
            </w:r>
            <w:r w:rsidR="002B7820" w:rsidRPr="00E66AAC">
              <w:rPr>
                <w:rFonts w:ascii="Poppins" w:eastAsia="Times New Roman" w:hAnsi="Poppins" w:cs="Poppins"/>
                <w:color w:val="162249"/>
                <w:szCs w:val="24"/>
                <w:lang w:eastAsia="en-GB"/>
              </w:rPr>
              <w:t xml:space="preserve"> as agreed by the board</w:t>
            </w:r>
            <w:r w:rsidR="0094571F" w:rsidRPr="00E66AAC">
              <w:rPr>
                <w:rFonts w:ascii="Poppins" w:eastAsia="Times New Roman" w:hAnsi="Poppins" w:cs="Poppins"/>
                <w:color w:val="162249"/>
                <w:szCs w:val="24"/>
                <w:lang w:eastAsia="en-GB"/>
              </w:rPr>
              <w:t>.</w:t>
            </w:r>
          </w:p>
          <w:p w14:paraId="62258356" w14:textId="1DBAD238" w:rsidR="000E4EDD" w:rsidRPr="00E66AAC" w:rsidRDefault="00304807" w:rsidP="004D7232">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The </w:t>
            </w:r>
            <w:r w:rsidR="00BF7C58" w:rsidRPr="00E66AAC">
              <w:rPr>
                <w:rFonts w:ascii="Poppins" w:eastAsia="Times New Roman" w:hAnsi="Poppins" w:cs="Poppins"/>
                <w:color w:val="162249"/>
                <w:szCs w:val="24"/>
                <w:lang w:eastAsia="en-GB"/>
              </w:rPr>
              <w:t xml:space="preserve">panel will shortlist applications </w:t>
            </w:r>
            <w:r w:rsidR="006961DA" w:rsidRPr="00E66AAC">
              <w:rPr>
                <w:rFonts w:ascii="Poppins" w:eastAsia="Times New Roman" w:hAnsi="Poppins" w:cs="Poppins"/>
                <w:color w:val="162249"/>
                <w:szCs w:val="24"/>
                <w:lang w:eastAsia="en-GB"/>
              </w:rPr>
              <w:t>against</w:t>
            </w:r>
            <w:r w:rsidR="00BF7C58" w:rsidRPr="00E66AAC">
              <w:rPr>
                <w:rFonts w:ascii="Poppins" w:eastAsia="Times New Roman" w:hAnsi="Poppins" w:cs="Poppins"/>
                <w:color w:val="162249"/>
                <w:szCs w:val="24"/>
                <w:lang w:eastAsia="en-GB"/>
              </w:rPr>
              <w:t xml:space="preserve"> the agreed </w:t>
            </w:r>
            <w:r w:rsidR="006961DA" w:rsidRPr="00E66AAC">
              <w:rPr>
                <w:rFonts w:ascii="Poppins" w:eastAsia="Times New Roman" w:hAnsi="Poppins" w:cs="Poppins"/>
                <w:color w:val="162249"/>
                <w:szCs w:val="24"/>
                <w:lang w:eastAsia="en-GB"/>
              </w:rPr>
              <w:t>criteria</w:t>
            </w:r>
            <w:r w:rsidR="00BF7C58" w:rsidRPr="00E66AAC">
              <w:rPr>
                <w:rFonts w:ascii="Poppins" w:eastAsia="Times New Roman" w:hAnsi="Poppins" w:cs="Poppins"/>
                <w:color w:val="162249"/>
                <w:szCs w:val="24"/>
                <w:lang w:eastAsia="en-GB"/>
              </w:rPr>
              <w:t xml:space="preserve"> and invite candidates to interview</w:t>
            </w:r>
            <w:r w:rsidR="00F505BD" w:rsidRPr="00E66AAC">
              <w:rPr>
                <w:rFonts w:ascii="Poppins" w:eastAsia="Times New Roman" w:hAnsi="Poppins" w:cs="Poppins"/>
                <w:color w:val="162249"/>
                <w:szCs w:val="24"/>
                <w:lang w:eastAsia="en-GB"/>
              </w:rPr>
              <w:t>.</w:t>
            </w:r>
            <w:r w:rsidR="00BF7C58" w:rsidRPr="00E66AAC">
              <w:rPr>
                <w:rFonts w:ascii="Poppins" w:eastAsia="Times New Roman" w:hAnsi="Poppins" w:cs="Poppins"/>
                <w:color w:val="162249"/>
                <w:szCs w:val="24"/>
                <w:lang w:eastAsia="en-GB"/>
              </w:rPr>
              <w:t xml:space="preserve"> </w:t>
            </w:r>
          </w:p>
          <w:p w14:paraId="60C6810E" w14:textId="1AE67BCB" w:rsidR="00B84493" w:rsidRPr="00E66AAC" w:rsidRDefault="00BF7C58" w:rsidP="004D7232">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The panel </w:t>
            </w:r>
            <w:r w:rsidR="00267010" w:rsidRPr="00E66AAC">
              <w:rPr>
                <w:rFonts w:ascii="Poppins" w:eastAsia="Times New Roman" w:hAnsi="Poppins" w:cs="Poppins"/>
                <w:color w:val="162249"/>
                <w:szCs w:val="24"/>
                <w:lang w:eastAsia="en-GB"/>
              </w:rPr>
              <w:t xml:space="preserve">will </w:t>
            </w:r>
            <w:r w:rsidR="0094571F" w:rsidRPr="00E66AAC">
              <w:rPr>
                <w:rFonts w:ascii="Poppins" w:eastAsia="Times New Roman" w:hAnsi="Poppins" w:cs="Poppins"/>
                <w:color w:val="162249"/>
                <w:szCs w:val="24"/>
                <w:lang w:eastAsia="en-GB"/>
              </w:rPr>
              <w:t>agree the interview arrangements including questions</w:t>
            </w:r>
            <w:r w:rsidR="00267010" w:rsidRPr="00E66AAC">
              <w:rPr>
                <w:rFonts w:ascii="Poppins" w:eastAsia="Times New Roman" w:hAnsi="Poppins" w:cs="Poppins"/>
                <w:color w:val="162249"/>
                <w:szCs w:val="24"/>
                <w:lang w:eastAsia="en-GB"/>
              </w:rPr>
              <w:t xml:space="preserve"> </w:t>
            </w:r>
            <w:r w:rsidR="007A0233" w:rsidRPr="00E66AAC">
              <w:rPr>
                <w:rFonts w:ascii="Poppins" w:eastAsia="Times New Roman" w:hAnsi="Poppins" w:cs="Poppins"/>
                <w:color w:val="162249"/>
                <w:szCs w:val="24"/>
                <w:lang w:eastAsia="en-GB"/>
              </w:rPr>
              <w:t xml:space="preserve">and follow </w:t>
            </w:r>
            <w:r w:rsidR="00267010" w:rsidRPr="00E66AAC">
              <w:rPr>
                <w:rFonts w:ascii="Poppins" w:eastAsia="Times New Roman" w:hAnsi="Poppins" w:cs="Poppins"/>
                <w:color w:val="162249"/>
                <w:szCs w:val="24"/>
                <w:lang w:eastAsia="en-GB"/>
              </w:rPr>
              <w:t>the interview schedule</w:t>
            </w:r>
            <w:r w:rsidR="00F505BD" w:rsidRPr="00E66AAC">
              <w:rPr>
                <w:rFonts w:ascii="Poppins" w:eastAsia="Times New Roman" w:hAnsi="Poppins" w:cs="Poppins"/>
                <w:color w:val="162249"/>
                <w:szCs w:val="24"/>
                <w:lang w:eastAsia="en-GB"/>
              </w:rPr>
              <w:t>.</w:t>
            </w:r>
          </w:p>
          <w:p w14:paraId="3BD34BC5" w14:textId="5693BC21" w:rsidR="00974FC1" w:rsidRPr="00E66AAC" w:rsidRDefault="00B84493" w:rsidP="008F54B0">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The panel </w:t>
            </w:r>
            <w:r w:rsidR="00212531" w:rsidRPr="00E66AAC">
              <w:rPr>
                <w:rFonts w:ascii="Poppins" w:eastAsia="Times New Roman" w:hAnsi="Poppins" w:cs="Poppins"/>
                <w:color w:val="162249"/>
                <w:szCs w:val="24"/>
                <w:lang w:eastAsia="en-GB"/>
              </w:rPr>
              <w:t>will recommend the preferred candidate</w:t>
            </w:r>
            <w:r w:rsidR="002F4FB8" w:rsidRPr="00E66AAC">
              <w:rPr>
                <w:rFonts w:ascii="Poppins" w:eastAsia="Times New Roman" w:hAnsi="Poppins" w:cs="Poppins"/>
                <w:color w:val="162249"/>
                <w:szCs w:val="24"/>
                <w:lang w:eastAsia="en-GB"/>
              </w:rPr>
              <w:t xml:space="preserve"> for appointment</w:t>
            </w:r>
            <w:r w:rsidR="00212531" w:rsidRPr="00E66AAC">
              <w:rPr>
                <w:rFonts w:ascii="Poppins" w:eastAsia="Times New Roman" w:hAnsi="Poppins" w:cs="Poppins"/>
                <w:color w:val="162249"/>
                <w:szCs w:val="24"/>
                <w:lang w:eastAsia="en-GB"/>
              </w:rPr>
              <w:t xml:space="preserve"> to the Full Governing Board</w:t>
            </w:r>
            <w:r w:rsidR="00974FC1" w:rsidRPr="00E66AAC">
              <w:rPr>
                <w:rFonts w:ascii="Poppins" w:eastAsia="Times New Roman" w:hAnsi="Poppins" w:cs="Poppins"/>
                <w:color w:val="162249"/>
                <w:szCs w:val="24"/>
                <w:lang w:eastAsia="en-GB"/>
              </w:rPr>
              <w:t xml:space="preserve"> for ratification</w:t>
            </w:r>
            <w:r w:rsidR="008F54B0" w:rsidRPr="00E66AAC">
              <w:rPr>
                <w:rFonts w:ascii="Poppins" w:eastAsia="Times New Roman" w:hAnsi="Poppins" w:cs="Poppins"/>
                <w:color w:val="162249"/>
                <w:szCs w:val="24"/>
                <w:lang w:eastAsia="en-GB"/>
              </w:rPr>
              <w:t xml:space="preserve">, following which a </w:t>
            </w:r>
            <w:r w:rsidR="00386A19" w:rsidRPr="00E66AAC">
              <w:rPr>
                <w:rFonts w:ascii="Poppins" w:eastAsia="Times New Roman" w:hAnsi="Poppins" w:cs="Poppins"/>
                <w:color w:val="162249"/>
                <w:szCs w:val="24"/>
                <w:lang w:eastAsia="en-GB"/>
              </w:rPr>
              <w:t>conditional</w:t>
            </w:r>
            <w:r w:rsidR="008F54B0" w:rsidRPr="00E66AAC">
              <w:rPr>
                <w:rFonts w:ascii="Poppins" w:eastAsia="Times New Roman" w:hAnsi="Poppins" w:cs="Poppins"/>
                <w:color w:val="162249"/>
                <w:szCs w:val="24"/>
                <w:lang w:eastAsia="en-GB"/>
              </w:rPr>
              <w:t xml:space="preserve"> offer </w:t>
            </w:r>
            <w:r w:rsidR="00386A19" w:rsidRPr="00E66AAC">
              <w:rPr>
                <w:rFonts w:ascii="Poppins" w:eastAsia="Times New Roman" w:hAnsi="Poppins" w:cs="Poppins"/>
                <w:color w:val="162249"/>
                <w:szCs w:val="24"/>
                <w:lang w:eastAsia="en-GB"/>
              </w:rPr>
              <w:t xml:space="preserve">will be made subject to </w:t>
            </w:r>
            <w:r w:rsidR="00996A5B" w:rsidRPr="00E66AAC">
              <w:rPr>
                <w:rFonts w:ascii="Poppins" w:eastAsia="Times New Roman" w:hAnsi="Poppins" w:cs="Poppins"/>
                <w:color w:val="162249"/>
                <w:szCs w:val="24"/>
                <w:lang w:eastAsia="en-GB"/>
              </w:rPr>
              <w:t xml:space="preserve">the required </w:t>
            </w:r>
            <w:r w:rsidR="00386A19" w:rsidRPr="00E66AAC">
              <w:rPr>
                <w:rFonts w:ascii="Poppins" w:eastAsia="Times New Roman" w:hAnsi="Poppins" w:cs="Poppins"/>
                <w:color w:val="162249"/>
                <w:szCs w:val="24"/>
                <w:lang w:eastAsia="en-GB"/>
              </w:rPr>
              <w:t>checks and references</w:t>
            </w:r>
            <w:r w:rsidR="00F505BD" w:rsidRPr="00E66AAC">
              <w:rPr>
                <w:rFonts w:ascii="Poppins" w:eastAsia="Times New Roman" w:hAnsi="Poppins" w:cs="Poppins"/>
                <w:color w:val="162249"/>
                <w:szCs w:val="24"/>
                <w:lang w:eastAsia="en-GB"/>
              </w:rPr>
              <w:t>.</w:t>
            </w:r>
          </w:p>
          <w:p w14:paraId="3588B084" w14:textId="7A4C7047" w:rsidR="00E92FA8" w:rsidRPr="00E66AAC" w:rsidRDefault="00E92FA8" w:rsidP="008F54B0">
            <w:pPr>
              <w:numPr>
                <w:ilvl w:val="0"/>
                <w:numId w:val="11"/>
              </w:num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The panel will agree a</w:t>
            </w:r>
            <w:r w:rsidR="00B65EF8" w:rsidRPr="00E66AAC">
              <w:rPr>
                <w:rFonts w:ascii="Poppins" w:eastAsia="Times New Roman" w:hAnsi="Poppins" w:cs="Poppins"/>
                <w:color w:val="162249"/>
                <w:szCs w:val="24"/>
                <w:lang w:eastAsia="en-GB"/>
              </w:rPr>
              <w:t xml:space="preserve"> process to notify unsuccessful candidates </w:t>
            </w:r>
          </w:p>
          <w:p w14:paraId="4C9CA167" w14:textId="77777777" w:rsidR="00FC6A46" w:rsidRPr="00E66AAC" w:rsidRDefault="00FC6A46" w:rsidP="00FC6A46">
            <w:pPr>
              <w:spacing w:after="0" w:line="240" w:lineRule="auto"/>
              <w:contextualSpacing/>
              <w:jc w:val="both"/>
              <w:rPr>
                <w:rFonts w:ascii="Poppins" w:eastAsia="Times New Roman" w:hAnsi="Poppins" w:cs="Poppins"/>
                <w:color w:val="162249"/>
                <w:szCs w:val="24"/>
                <w:lang w:eastAsia="en-GB"/>
              </w:rPr>
            </w:pPr>
          </w:p>
          <w:p w14:paraId="6A5E1073" w14:textId="6F19D210" w:rsidR="00FC6A46" w:rsidRPr="00E66AAC" w:rsidRDefault="00FC6A46" w:rsidP="00FC6A46">
            <w:pPr>
              <w:spacing w:after="0" w:line="240" w:lineRule="auto"/>
              <w:contextualSpacing/>
              <w:jc w:val="both"/>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 xml:space="preserve">Further guidance on the remit and processes of the recruitment and selection committee can be sought from the school improvement advisor and HR. </w:t>
            </w:r>
          </w:p>
          <w:p w14:paraId="72760204" w14:textId="48ECBE0D" w:rsidR="00750B0F" w:rsidRPr="00E66AAC" w:rsidRDefault="00750B0F" w:rsidP="004D7232">
            <w:pPr>
              <w:spacing w:before="240" w:after="60" w:line="240" w:lineRule="auto"/>
              <w:jc w:val="both"/>
              <w:outlineLvl w:val="4"/>
              <w:rPr>
                <w:rFonts w:ascii="Poppins" w:eastAsia="Times New Roman" w:hAnsi="Poppins" w:cs="Poppins"/>
                <w:b/>
                <w:bCs/>
                <w:i/>
                <w:iCs/>
                <w:color w:val="162249"/>
                <w:szCs w:val="24"/>
                <w:lang w:eastAsia="en-GB"/>
              </w:rPr>
            </w:pPr>
            <w:r w:rsidRPr="00E66AAC">
              <w:rPr>
                <w:rFonts w:ascii="Poppins" w:eastAsia="Times New Roman" w:hAnsi="Poppins" w:cs="Poppins"/>
                <w:b/>
                <w:bCs/>
                <w:i/>
                <w:iCs/>
                <w:color w:val="162249"/>
                <w:szCs w:val="24"/>
                <w:lang w:eastAsia="en-GB"/>
              </w:rPr>
              <w:t xml:space="preserve">At least one member of the recruitment and selection panel </w:t>
            </w:r>
            <w:r w:rsidR="00307F2C" w:rsidRPr="00E66AAC">
              <w:rPr>
                <w:rFonts w:ascii="Poppins" w:eastAsia="Times New Roman" w:hAnsi="Poppins" w:cs="Poppins"/>
                <w:b/>
                <w:bCs/>
                <w:i/>
                <w:iCs/>
                <w:color w:val="162249"/>
                <w:szCs w:val="24"/>
                <w:lang w:eastAsia="en-GB"/>
              </w:rPr>
              <w:t xml:space="preserve">should have completed safer recruitment training. </w:t>
            </w:r>
          </w:p>
          <w:p w14:paraId="053F086B" w14:textId="533C40ED" w:rsidR="004D7232" w:rsidRPr="00E66AAC" w:rsidRDefault="004D7232" w:rsidP="004D7232">
            <w:pPr>
              <w:spacing w:before="240" w:after="60" w:line="240" w:lineRule="auto"/>
              <w:jc w:val="both"/>
              <w:outlineLvl w:val="4"/>
              <w:rPr>
                <w:rFonts w:ascii="Poppins" w:eastAsia="Times New Roman" w:hAnsi="Poppins" w:cs="Poppins"/>
                <w:b/>
                <w:bCs/>
                <w:i/>
                <w:iCs/>
                <w:color w:val="162249"/>
                <w:szCs w:val="24"/>
                <w:lang w:eastAsia="en-GB"/>
              </w:rPr>
            </w:pPr>
            <w:r w:rsidRPr="00E66AAC">
              <w:rPr>
                <w:rFonts w:ascii="Poppins" w:eastAsia="Times New Roman" w:hAnsi="Poppins" w:cs="Poppins"/>
                <w:b/>
                <w:bCs/>
                <w:i/>
                <w:iCs/>
                <w:color w:val="162249"/>
                <w:szCs w:val="24"/>
                <w:lang w:eastAsia="en-GB"/>
              </w:rPr>
              <w:t>The appointment must always be ratif</w:t>
            </w:r>
            <w:r w:rsidR="00511616" w:rsidRPr="00E66AAC">
              <w:rPr>
                <w:rFonts w:ascii="Poppins" w:eastAsia="Times New Roman" w:hAnsi="Poppins" w:cs="Poppins"/>
                <w:b/>
                <w:bCs/>
                <w:i/>
                <w:iCs/>
                <w:color w:val="162249"/>
                <w:szCs w:val="24"/>
                <w:lang w:eastAsia="en-GB"/>
              </w:rPr>
              <w:t>ied by the full governing board</w:t>
            </w:r>
            <w:r w:rsidR="005055A5" w:rsidRPr="00E66AAC">
              <w:rPr>
                <w:rFonts w:ascii="Poppins" w:eastAsia="Times New Roman" w:hAnsi="Poppins" w:cs="Poppins"/>
                <w:b/>
                <w:bCs/>
                <w:i/>
                <w:iCs/>
                <w:color w:val="162249"/>
                <w:szCs w:val="24"/>
                <w:lang w:eastAsia="en-GB"/>
              </w:rPr>
              <w:t>.</w:t>
            </w:r>
          </w:p>
        </w:tc>
      </w:tr>
      <w:tr w:rsidR="004849E8" w:rsidRPr="00E66AAC" w14:paraId="03C55573" w14:textId="77777777" w:rsidTr="2A299F50">
        <w:trPr>
          <w:trHeight w:val="293"/>
        </w:trPr>
        <w:tc>
          <w:tcPr>
            <w:tcW w:w="10174" w:type="dxa"/>
            <w:gridSpan w:val="2"/>
            <w:shd w:val="clear" w:color="auto" w:fill="C3E4F3"/>
          </w:tcPr>
          <w:p w14:paraId="379FB151" w14:textId="77777777" w:rsidR="004D7232" w:rsidRPr="00E66AAC" w:rsidRDefault="004D7232" w:rsidP="004D7232">
            <w:pPr>
              <w:keepNext/>
              <w:spacing w:after="0" w:line="240" w:lineRule="auto"/>
              <w:outlineLvl w:val="1"/>
              <w:rPr>
                <w:rFonts w:ascii="Poppins" w:eastAsia="Times New Roman" w:hAnsi="Poppins" w:cs="Poppins"/>
                <w:b/>
                <w:bCs/>
                <w:iCs/>
                <w:color w:val="162249"/>
                <w:szCs w:val="24"/>
                <w:lang w:eastAsia="en-GB"/>
              </w:rPr>
            </w:pPr>
            <w:r w:rsidRPr="00E66AAC">
              <w:rPr>
                <w:rFonts w:ascii="Poppins" w:eastAsia="Times New Roman" w:hAnsi="Poppins" w:cs="Poppins"/>
                <w:b/>
                <w:bCs/>
                <w:iCs/>
                <w:color w:val="162249"/>
                <w:szCs w:val="24"/>
                <w:lang w:eastAsia="en-GB"/>
              </w:rPr>
              <w:t>Membership</w:t>
            </w:r>
          </w:p>
        </w:tc>
      </w:tr>
      <w:tr w:rsidR="004849E8" w:rsidRPr="00E66AAC" w14:paraId="382519C4" w14:textId="77777777" w:rsidTr="2A299F50">
        <w:trPr>
          <w:trHeight w:val="1381"/>
        </w:trPr>
        <w:tc>
          <w:tcPr>
            <w:tcW w:w="10174" w:type="dxa"/>
            <w:gridSpan w:val="2"/>
          </w:tcPr>
          <w:p w14:paraId="187F57B8" w14:textId="1A2F4C35" w:rsidR="004D7232" w:rsidRPr="00E66AAC" w:rsidRDefault="00C0215C" w:rsidP="00E12B5F">
            <w:pPr>
              <w:spacing w:after="0" w:line="240" w:lineRule="auto"/>
              <w:contextualSpacing/>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1.</w:t>
            </w:r>
            <w:r w:rsidR="00045474" w:rsidRPr="00E66AAC">
              <w:rPr>
                <w:rFonts w:ascii="Poppins" w:eastAsia="Times New Roman" w:hAnsi="Poppins" w:cs="Poppins"/>
                <w:color w:val="162249"/>
                <w:szCs w:val="24"/>
                <w:lang w:eastAsia="en-GB"/>
              </w:rPr>
              <w:t xml:space="preserve"> Patrice </w:t>
            </w:r>
            <w:r w:rsidR="001462C8" w:rsidRPr="00E66AAC">
              <w:rPr>
                <w:rFonts w:ascii="Poppins" w:eastAsia="Times New Roman" w:hAnsi="Poppins" w:cs="Poppins"/>
                <w:color w:val="162249"/>
                <w:szCs w:val="24"/>
                <w:lang w:eastAsia="en-GB"/>
              </w:rPr>
              <w:t>Meradith</w:t>
            </w:r>
          </w:p>
          <w:p w14:paraId="3087AF8F" w14:textId="52679A17" w:rsidR="00C0215C" w:rsidRPr="00E66AAC" w:rsidRDefault="00C0215C" w:rsidP="00E12B5F">
            <w:pPr>
              <w:spacing w:after="0" w:line="240" w:lineRule="auto"/>
              <w:contextualSpacing/>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2.</w:t>
            </w:r>
            <w:r w:rsidR="001462C8" w:rsidRPr="00E66AAC">
              <w:rPr>
                <w:rFonts w:ascii="Poppins" w:eastAsia="Times New Roman" w:hAnsi="Poppins" w:cs="Poppins"/>
                <w:color w:val="162249"/>
                <w:szCs w:val="24"/>
                <w:lang w:eastAsia="en-GB"/>
              </w:rPr>
              <w:t>Thomas Lloyd</w:t>
            </w:r>
          </w:p>
          <w:p w14:paraId="18781591" w14:textId="0026C060" w:rsidR="00C0215C" w:rsidRPr="00E66AAC" w:rsidRDefault="00C0215C" w:rsidP="00E12B5F">
            <w:pPr>
              <w:spacing w:after="0" w:line="240" w:lineRule="auto"/>
              <w:contextualSpacing/>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3.</w:t>
            </w:r>
            <w:r w:rsidR="001462C8" w:rsidRPr="00E66AAC">
              <w:rPr>
                <w:rFonts w:ascii="Poppins" w:eastAsia="Times New Roman" w:hAnsi="Poppins" w:cs="Poppins"/>
                <w:color w:val="162249"/>
                <w:szCs w:val="24"/>
                <w:lang w:eastAsia="en-GB"/>
              </w:rPr>
              <w:t xml:space="preserve"> Diane Claxton</w:t>
            </w:r>
          </w:p>
          <w:p w14:paraId="48713E96" w14:textId="77777777" w:rsidR="00C0215C" w:rsidRPr="00E66AAC" w:rsidRDefault="00C0215C" w:rsidP="00E12B5F">
            <w:pPr>
              <w:spacing w:after="0" w:line="240" w:lineRule="auto"/>
              <w:contextualSpacing/>
              <w:rPr>
                <w:rFonts w:ascii="Poppins" w:eastAsia="Times New Roman" w:hAnsi="Poppins" w:cs="Poppins"/>
                <w:color w:val="162249"/>
                <w:szCs w:val="24"/>
                <w:lang w:eastAsia="en-GB"/>
              </w:rPr>
            </w:pPr>
          </w:p>
          <w:p w14:paraId="0AAE64E7" w14:textId="77777777" w:rsidR="004D7232" w:rsidRPr="00E66AAC" w:rsidRDefault="00EF2ACE" w:rsidP="004D7232">
            <w:pPr>
              <w:spacing w:after="0" w:line="240" w:lineRule="auto"/>
              <w:rPr>
                <w:rFonts w:ascii="Poppins" w:eastAsia="Times New Roman" w:hAnsi="Poppins" w:cs="Poppins"/>
                <w:b/>
                <w:i/>
                <w:color w:val="162249"/>
                <w:szCs w:val="24"/>
                <w:lang w:eastAsia="en-GB"/>
              </w:rPr>
            </w:pPr>
            <w:r w:rsidRPr="00E66AAC">
              <w:rPr>
                <w:rFonts w:ascii="Poppins" w:eastAsia="Times New Roman" w:hAnsi="Poppins" w:cs="Poppins"/>
                <w:b/>
                <w:i/>
                <w:color w:val="162249"/>
                <w:szCs w:val="24"/>
                <w:lang w:eastAsia="en-GB"/>
              </w:rPr>
              <w:t xml:space="preserve">Minimum number of members as per appointment of staff delegations. </w:t>
            </w:r>
            <w:r w:rsidR="004D7232" w:rsidRPr="00E66AAC">
              <w:rPr>
                <w:rFonts w:ascii="Poppins" w:eastAsia="Times New Roman" w:hAnsi="Poppins" w:cs="Poppins"/>
                <w:b/>
                <w:i/>
                <w:color w:val="162249"/>
                <w:szCs w:val="24"/>
                <w:lang w:eastAsia="en-GB"/>
              </w:rPr>
              <w:t>All members must be availab</w:t>
            </w:r>
            <w:r w:rsidR="00511616" w:rsidRPr="00E66AAC">
              <w:rPr>
                <w:rFonts w:ascii="Poppins" w:eastAsia="Times New Roman" w:hAnsi="Poppins" w:cs="Poppins"/>
                <w:b/>
                <w:i/>
                <w:color w:val="162249"/>
                <w:szCs w:val="24"/>
                <w:lang w:eastAsia="en-GB"/>
              </w:rPr>
              <w:t>le at all stages of the process</w:t>
            </w:r>
          </w:p>
        </w:tc>
      </w:tr>
      <w:tr w:rsidR="004849E8" w:rsidRPr="00E66AAC" w14:paraId="635D00FE" w14:textId="77777777" w:rsidTr="2A299F50">
        <w:trPr>
          <w:trHeight w:val="692"/>
        </w:trPr>
        <w:tc>
          <w:tcPr>
            <w:tcW w:w="5131" w:type="dxa"/>
            <w:shd w:val="clear" w:color="auto" w:fill="C3E4F3"/>
            <w:vAlign w:val="center"/>
          </w:tcPr>
          <w:p w14:paraId="7AB832D5" w14:textId="77777777" w:rsidR="00410EEB" w:rsidRPr="00E66AAC" w:rsidRDefault="00410EEB" w:rsidP="00410EEB">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t>Chair of Committee</w:t>
            </w:r>
          </w:p>
        </w:tc>
        <w:tc>
          <w:tcPr>
            <w:tcW w:w="5043" w:type="dxa"/>
            <w:vAlign w:val="center"/>
          </w:tcPr>
          <w:p w14:paraId="085FFC49" w14:textId="77777777" w:rsidR="00410EEB" w:rsidRPr="00E66AAC" w:rsidRDefault="00410EEB" w:rsidP="00410EEB">
            <w:pPr>
              <w:spacing w:after="0" w:line="240" w:lineRule="auto"/>
              <w:rPr>
                <w:rFonts w:ascii="Poppins" w:eastAsia="Times New Roman" w:hAnsi="Poppins" w:cs="Poppins"/>
                <w:color w:val="162249"/>
                <w:szCs w:val="24"/>
                <w:lang w:eastAsia="en-GB"/>
              </w:rPr>
            </w:pPr>
            <w:r w:rsidRPr="00E66AAC">
              <w:rPr>
                <w:rFonts w:ascii="Poppins" w:eastAsia="Times New Roman" w:hAnsi="Poppins" w:cs="Poppins"/>
                <w:color w:val="162249"/>
                <w:szCs w:val="24"/>
                <w:lang w:eastAsia="en-GB"/>
              </w:rPr>
              <w:t>To be elected at each meeting</w:t>
            </w:r>
          </w:p>
        </w:tc>
      </w:tr>
      <w:tr w:rsidR="004849E8" w:rsidRPr="00E66AAC" w14:paraId="3D708A05" w14:textId="77777777" w:rsidTr="2A299F50">
        <w:trPr>
          <w:trHeight w:val="683"/>
        </w:trPr>
        <w:tc>
          <w:tcPr>
            <w:tcW w:w="5131" w:type="dxa"/>
            <w:shd w:val="clear" w:color="auto" w:fill="C3E4F3"/>
            <w:vAlign w:val="center"/>
          </w:tcPr>
          <w:p w14:paraId="02E849C9" w14:textId="77777777" w:rsidR="00410EEB" w:rsidRPr="00E66AAC" w:rsidRDefault="00410EEB" w:rsidP="00410EEB">
            <w:pPr>
              <w:spacing w:after="0" w:line="240" w:lineRule="auto"/>
              <w:rPr>
                <w:rFonts w:ascii="Poppins" w:eastAsia="Times New Roman" w:hAnsi="Poppins" w:cs="Poppins"/>
                <w:b/>
                <w:color w:val="162249"/>
                <w:szCs w:val="24"/>
                <w:lang w:eastAsia="en-GB"/>
              </w:rPr>
            </w:pPr>
            <w:r w:rsidRPr="00E66AAC">
              <w:rPr>
                <w:rFonts w:ascii="Poppins" w:eastAsia="Times New Roman" w:hAnsi="Poppins" w:cs="Poppins"/>
                <w:b/>
                <w:color w:val="162249"/>
                <w:szCs w:val="24"/>
                <w:lang w:eastAsia="en-GB"/>
              </w:rPr>
              <w:lastRenderedPageBreak/>
              <w:t>Clerk</w:t>
            </w:r>
          </w:p>
        </w:tc>
        <w:tc>
          <w:tcPr>
            <w:tcW w:w="5043" w:type="dxa"/>
            <w:vAlign w:val="center"/>
          </w:tcPr>
          <w:p w14:paraId="54738AF4" w14:textId="77777777" w:rsidR="00410EEB" w:rsidRPr="00E66AAC" w:rsidRDefault="00410EEB" w:rsidP="00410EEB">
            <w:pPr>
              <w:spacing w:after="0" w:line="240" w:lineRule="auto"/>
              <w:rPr>
                <w:rFonts w:ascii="Poppins" w:eastAsia="Times New Roman" w:hAnsi="Poppins" w:cs="Poppins"/>
                <w:color w:val="162249"/>
                <w:szCs w:val="12"/>
                <w:lang w:eastAsia="en-GB"/>
              </w:rPr>
            </w:pPr>
          </w:p>
        </w:tc>
      </w:tr>
    </w:tbl>
    <w:p w14:paraId="62199465" w14:textId="77777777" w:rsidR="00410EEB" w:rsidRPr="00E66AAC" w:rsidRDefault="00410EEB" w:rsidP="004D7232">
      <w:pPr>
        <w:spacing w:after="0" w:line="240" w:lineRule="auto"/>
        <w:rPr>
          <w:rFonts w:ascii="Poppins" w:eastAsia="Times New Roman" w:hAnsi="Poppins" w:cs="Poppins"/>
          <w:b/>
          <w:bCs/>
          <w:color w:val="162249"/>
          <w:sz w:val="36"/>
          <w:szCs w:val="24"/>
        </w:rPr>
      </w:pPr>
    </w:p>
    <w:p w14:paraId="4B7B9601" w14:textId="77777777" w:rsidR="004D7232" w:rsidRPr="00E66AAC" w:rsidRDefault="004D7232" w:rsidP="004D7232">
      <w:pPr>
        <w:spacing w:after="0" w:line="240" w:lineRule="auto"/>
        <w:rPr>
          <w:rFonts w:ascii="Poppins" w:eastAsia="Times New Roman" w:hAnsi="Poppins" w:cs="Poppins"/>
          <w:b/>
          <w:bCs/>
          <w:color w:val="162249"/>
          <w:sz w:val="36"/>
          <w:szCs w:val="40"/>
        </w:rPr>
      </w:pPr>
      <w:r w:rsidRPr="00E66AAC">
        <w:rPr>
          <w:rFonts w:ascii="Poppins" w:eastAsia="Times New Roman" w:hAnsi="Poppins" w:cs="Poppins"/>
          <w:b/>
          <w:bCs/>
          <w:color w:val="162249"/>
          <w:sz w:val="32"/>
          <w:szCs w:val="36"/>
        </w:rPr>
        <w:t xml:space="preserve"> </w:t>
      </w:r>
      <w:r w:rsidRPr="00E66AAC">
        <w:rPr>
          <w:rFonts w:ascii="Poppins" w:eastAsia="Times New Roman" w:hAnsi="Poppins" w:cs="Poppins"/>
          <w:b/>
          <w:bCs/>
          <w:color w:val="162249"/>
          <w:sz w:val="36"/>
          <w:szCs w:val="40"/>
        </w:rPr>
        <w:t xml:space="preserve">Special Responsibility Governors </w:t>
      </w:r>
    </w:p>
    <w:tbl>
      <w:tblPr>
        <w:tblW w:w="10615"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654"/>
        <w:gridCol w:w="4961"/>
      </w:tblGrid>
      <w:tr w:rsidR="00C15735" w:rsidRPr="00E66AAC" w14:paraId="079D9A08" w14:textId="77777777" w:rsidTr="00FB774B">
        <w:trPr>
          <w:trHeight w:val="564"/>
        </w:trPr>
        <w:tc>
          <w:tcPr>
            <w:tcW w:w="5654" w:type="dxa"/>
            <w:shd w:val="clear" w:color="auto" w:fill="C3E4F3"/>
            <w:vAlign w:val="center"/>
          </w:tcPr>
          <w:p w14:paraId="708E43A8" w14:textId="39275F8C"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Safeguarding/Child Protection</w:t>
            </w:r>
            <w:r w:rsidR="00FB774B" w:rsidRPr="00E66AAC">
              <w:rPr>
                <w:rFonts w:ascii="Poppins" w:eastAsia="Times New Roman" w:hAnsi="Poppins" w:cs="Poppins"/>
                <w:bCs/>
                <w:color w:val="002060"/>
                <w:szCs w:val="24"/>
                <w:lang w:eastAsia="en-GB"/>
              </w:rPr>
              <w:t xml:space="preserve">/Allergy </w:t>
            </w:r>
            <w:r w:rsidRPr="00E66AAC">
              <w:rPr>
                <w:rFonts w:ascii="Poppins" w:eastAsia="Times New Roman" w:hAnsi="Poppins" w:cs="Poppins"/>
                <w:bCs/>
                <w:color w:val="002060"/>
                <w:szCs w:val="24"/>
                <w:lang w:eastAsia="en-GB"/>
              </w:rPr>
              <w:t>Governor *</w:t>
            </w:r>
          </w:p>
        </w:tc>
        <w:tc>
          <w:tcPr>
            <w:tcW w:w="4961" w:type="dxa"/>
            <w:vAlign w:val="center"/>
          </w:tcPr>
          <w:p w14:paraId="1CC689B5" w14:textId="46B1B793" w:rsidR="00C15735" w:rsidRPr="00E66AAC" w:rsidRDefault="00246BA2" w:rsidP="00561C95">
            <w:pPr>
              <w:spacing w:after="0" w:line="240" w:lineRule="auto"/>
              <w:rPr>
                <w:rFonts w:ascii="Poppins" w:eastAsia="Times New Roman" w:hAnsi="Poppins" w:cs="Poppins"/>
                <w:color w:val="002060"/>
                <w:szCs w:val="24"/>
                <w:lang w:eastAsia="en-GB"/>
              </w:rPr>
            </w:pPr>
            <w:r w:rsidRPr="00E66AAC">
              <w:rPr>
                <w:rFonts w:ascii="Poppins" w:eastAsia="Times New Roman" w:hAnsi="Poppins" w:cs="Poppins"/>
                <w:bCs/>
                <w:color w:val="002060"/>
                <w:szCs w:val="24"/>
                <w:lang w:eastAsia="en-GB"/>
              </w:rPr>
              <w:t>Patrice Meredith</w:t>
            </w:r>
          </w:p>
        </w:tc>
      </w:tr>
      <w:tr w:rsidR="00C15735" w:rsidRPr="00E66AAC" w14:paraId="26F7D19F" w14:textId="77777777" w:rsidTr="00FB774B">
        <w:trPr>
          <w:trHeight w:val="549"/>
        </w:trPr>
        <w:tc>
          <w:tcPr>
            <w:tcW w:w="5654" w:type="dxa"/>
            <w:shd w:val="clear" w:color="auto" w:fill="C3E4F3"/>
            <w:vAlign w:val="center"/>
          </w:tcPr>
          <w:p w14:paraId="442ADE00"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SEND Governor</w:t>
            </w:r>
          </w:p>
        </w:tc>
        <w:tc>
          <w:tcPr>
            <w:tcW w:w="4961" w:type="dxa"/>
            <w:vAlign w:val="center"/>
          </w:tcPr>
          <w:p w14:paraId="3B938F93"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Patrice Meredith</w:t>
            </w:r>
          </w:p>
        </w:tc>
      </w:tr>
      <w:tr w:rsidR="00C15735" w:rsidRPr="00E66AAC" w14:paraId="1A7FD9B8" w14:textId="77777777" w:rsidTr="00FB774B">
        <w:trPr>
          <w:trHeight w:val="571"/>
        </w:trPr>
        <w:tc>
          <w:tcPr>
            <w:tcW w:w="5654" w:type="dxa"/>
            <w:shd w:val="clear" w:color="auto" w:fill="C3E4F3"/>
            <w:vAlign w:val="center"/>
          </w:tcPr>
          <w:p w14:paraId="0C3184BA"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color w:val="002060"/>
                <w:szCs w:val="24"/>
                <w:lang w:eastAsia="en-GB"/>
              </w:rPr>
              <w:t>Health and Safety Governor</w:t>
            </w:r>
          </w:p>
        </w:tc>
        <w:tc>
          <w:tcPr>
            <w:tcW w:w="4961" w:type="dxa"/>
            <w:vAlign w:val="center"/>
          </w:tcPr>
          <w:p w14:paraId="62BD7D61"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Marjorie Morris</w:t>
            </w:r>
          </w:p>
        </w:tc>
      </w:tr>
      <w:tr w:rsidR="00C15735" w:rsidRPr="00E66AAC" w14:paraId="2ED8DCE5" w14:textId="77777777" w:rsidTr="00FB774B">
        <w:trPr>
          <w:trHeight w:val="551"/>
        </w:trPr>
        <w:tc>
          <w:tcPr>
            <w:tcW w:w="5654" w:type="dxa"/>
            <w:shd w:val="clear" w:color="auto" w:fill="C3E4F3"/>
            <w:vAlign w:val="center"/>
          </w:tcPr>
          <w:p w14:paraId="35D01567"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Safer Recruitment Governor</w:t>
            </w:r>
          </w:p>
        </w:tc>
        <w:tc>
          <w:tcPr>
            <w:tcW w:w="4961" w:type="dxa"/>
            <w:vAlign w:val="center"/>
          </w:tcPr>
          <w:p w14:paraId="0AD1D4AE"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Patrice Meredith</w:t>
            </w:r>
          </w:p>
        </w:tc>
      </w:tr>
      <w:tr w:rsidR="00C15735" w:rsidRPr="00E66AAC" w14:paraId="0F42D250" w14:textId="77777777" w:rsidTr="00FB774B">
        <w:trPr>
          <w:trHeight w:val="551"/>
        </w:trPr>
        <w:tc>
          <w:tcPr>
            <w:tcW w:w="5654" w:type="dxa"/>
            <w:shd w:val="clear" w:color="auto" w:fill="C3E4F3"/>
            <w:vAlign w:val="center"/>
          </w:tcPr>
          <w:p w14:paraId="509F142F"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Training/Skills Governor</w:t>
            </w:r>
          </w:p>
        </w:tc>
        <w:tc>
          <w:tcPr>
            <w:tcW w:w="4961" w:type="dxa"/>
            <w:vAlign w:val="center"/>
          </w:tcPr>
          <w:p w14:paraId="01D6247F" w14:textId="51805EDE" w:rsidR="00C15735" w:rsidRPr="00E66AAC" w:rsidRDefault="00FB774B"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Vacancy</w:t>
            </w:r>
          </w:p>
        </w:tc>
      </w:tr>
      <w:tr w:rsidR="00C15735" w:rsidRPr="00E66AAC" w14:paraId="4942B143" w14:textId="77777777" w:rsidTr="00FB774B">
        <w:trPr>
          <w:trHeight w:val="551"/>
        </w:trPr>
        <w:tc>
          <w:tcPr>
            <w:tcW w:w="5654" w:type="dxa"/>
            <w:shd w:val="clear" w:color="auto" w:fill="C3E4F3"/>
            <w:vAlign w:val="center"/>
          </w:tcPr>
          <w:p w14:paraId="118B070F"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Digital and Technology Standards</w:t>
            </w:r>
          </w:p>
        </w:tc>
        <w:tc>
          <w:tcPr>
            <w:tcW w:w="4961" w:type="dxa"/>
            <w:vAlign w:val="center"/>
          </w:tcPr>
          <w:p w14:paraId="1D9A7336"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Marjorie Morris</w:t>
            </w:r>
          </w:p>
        </w:tc>
      </w:tr>
      <w:tr w:rsidR="00C15735" w:rsidRPr="00E66AAC" w14:paraId="2C672A6C" w14:textId="77777777" w:rsidTr="00FB774B">
        <w:trPr>
          <w:trHeight w:val="551"/>
        </w:trPr>
        <w:tc>
          <w:tcPr>
            <w:tcW w:w="5654" w:type="dxa"/>
            <w:shd w:val="clear" w:color="auto" w:fill="C3E4F3"/>
            <w:vAlign w:val="center"/>
          </w:tcPr>
          <w:p w14:paraId="1E973E98"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lang w:eastAsia="en-GB"/>
              </w:rPr>
              <w:t>Attendance</w:t>
            </w:r>
            <w:r w:rsidRPr="00E66AAC">
              <w:rPr>
                <w:rFonts w:ascii="Poppins" w:eastAsia="Times New Roman" w:hAnsi="Poppins" w:cs="Poppins"/>
                <w:bCs/>
                <w:color w:val="002060"/>
                <w:szCs w:val="24"/>
                <w:lang w:eastAsia="en-GB"/>
              </w:rPr>
              <w:t xml:space="preserve"> Governor </w:t>
            </w:r>
          </w:p>
        </w:tc>
        <w:tc>
          <w:tcPr>
            <w:tcW w:w="4961" w:type="dxa"/>
            <w:vAlign w:val="center"/>
          </w:tcPr>
          <w:p w14:paraId="2B490C3C"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Diane Claxton</w:t>
            </w:r>
          </w:p>
        </w:tc>
      </w:tr>
      <w:tr w:rsidR="00C15735" w:rsidRPr="00E66AAC" w14:paraId="72370CD7" w14:textId="77777777" w:rsidTr="00FB774B">
        <w:trPr>
          <w:trHeight w:val="559"/>
        </w:trPr>
        <w:tc>
          <w:tcPr>
            <w:tcW w:w="5654" w:type="dxa"/>
            <w:shd w:val="clear" w:color="auto" w:fill="C3E4F3"/>
            <w:vAlign w:val="center"/>
          </w:tcPr>
          <w:p w14:paraId="0CD335CC" w14:textId="77777777" w:rsidR="00C15735" w:rsidRPr="00E66AAC" w:rsidRDefault="00C15735" w:rsidP="00561C95">
            <w:pPr>
              <w:spacing w:after="0" w:line="240" w:lineRule="auto"/>
              <w:rPr>
                <w:rFonts w:ascii="Poppins" w:eastAsia="Times New Roman" w:hAnsi="Poppins" w:cs="Poppins"/>
                <w:bCs/>
                <w:color w:val="002060"/>
                <w:lang w:eastAsia="en-GB"/>
              </w:rPr>
            </w:pPr>
            <w:r w:rsidRPr="00E66AAC">
              <w:rPr>
                <w:rFonts w:ascii="Poppins" w:eastAsia="Times New Roman" w:hAnsi="Poppins" w:cs="Poppins"/>
                <w:bCs/>
                <w:color w:val="002060"/>
                <w:lang w:eastAsia="en-GB"/>
              </w:rPr>
              <w:t xml:space="preserve">Sustainability Governor </w:t>
            </w:r>
            <w:r w:rsidRPr="00E66AAC">
              <w:rPr>
                <w:rFonts w:ascii="Poppins" w:eastAsia="Times New Roman" w:hAnsi="Poppins" w:cs="Poppins"/>
                <w:bCs/>
                <w:color w:val="002060"/>
                <w:sz w:val="18"/>
                <w:szCs w:val="18"/>
                <w:lang w:eastAsia="en-GB"/>
              </w:rPr>
              <w:t>(Optional)</w:t>
            </w:r>
          </w:p>
        </w:tc>
        <w:tc>
          <w:tcPr>
            <w:tcW w:w="4961" w:type="dxa"/>
            <w:vAlign w:val="center"/>
          </w:tcPr>
          <w:p w14:paraId="1DC38E4E"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Laura Edwards</w:t>
            </w:r>
          </w:p>
        </w:tc>
      </w:tr>
      <w:tr w:rsidR="00C15735" w:rsidRPr="00E66AAC" w14:paraId="7092302A" w14:textId="77777777" w:rsidTr="00FB774B">
        <w:trPr>
          <w:trHeight w:val="559"/>
        </w:trPr>
        <w:tc>
          <w:tcPr>
            <w:tcW w:w="5654" w:type="dxa"/>
            <w:shd w:val="clear" w:color="auto" w:fill="C3E4F3"/>
            <w:vAlign w:val="center"/>
          </w:tcPr>
          <w:p w14:paraId="44F49163" w14:textId="77777777" w:rsidR="00C15735" w:rsidRPr="00E66AAC" w:rsidRDefault="00C15735" w:rsidP="00561C95">
            <w:pPr>
              <w:spacing w:after="0" w:line="240" w:lineRule="auto"/>
              <w:rPr>
                <w:rFonts w:ascii="Poppins" w:eastAsia="Times New Roman" w:hAnsi="Poppins" w:cs="Poppins"/>
                <w:bCs/>
                <w:color w:val="002060"/>
                <w:lang w:eastAsia="en-GB"/>
              </w:rPr>
            </w:pPr>
            <w:r w:rsidRPr="00E66AAC">
              <w:rPr>
                <w:rFonts w:ascii="Poppins" w:eastAsia="Times New Roman" w:hAnsi="Poppins" w:cs="Poppins"/>
                <w:bCs/>
                <w:color w:val="002060"/>
                <w:lang w:eastAsia="en-GB"/>
              </w:rPr>
              <w:t>LAC Governor</w:t>
            </w:r>
          </w:p>
        </w:tc>
        <w:tc>
          <w:tcPr>
            <w:tcW w:w="4961" w:type="dxa"/>
            <w:vAlign w:val="center"/>
          </w:tcPr>
          <w:p w14:paraId="757A5169" w14:textId="77872E11" w:rsidR="00C15735" w:rsidRPr="00E66AAC" w:rsidRDefault="00DA09FB"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Diane Claxton</w:t>
            </w:r>
          </w:p>
        </w:tc>
      </w:tr>
      <w:tr w:rsidR="00C15735" w:rsidRPr="00E66AAC" w14:paraId="0260C872" w14:textId="77777777" w:rsidTr="00FB774B">
        <w:trPr>
          <w:trHeight w:val="559"/>
        </w:trPr>
        <w:tc>
          <w:tcPr>
            <w:tcW w:w="5654" w:type="dxa"/>
            <w:shd w:val="clear" w:color="auto" w:fill="C3E4F3"/>
            <w:vAlign w:val="center"/>
          </w:tcPr>
          <w:p w14:paraId="334EA163" w14:textId="77777777" w:rsidR="00C15735" w:rsidRPr="00E66AAC" w:rsidRDefault="00C15735" w:rsidP="00561C95">
            <w:pPr>
              <w:spacing w:after="0" w:line="240" w:lineRule="auto"/>
              <w:rPr>
                <w:rFonts w:ascii="Poppins" w:eastAsia="Times New Roman" w:hAnsi="Poppins" w:cs="Poppins"/>
                <w:bCs/>
                <w:color w:val="002060"/>
                <w:lang w:eastAsia="en-GB"/>
              </w:rPr>
            </w:pPr>
            <w:r w:rsidRPr="00E66AAC">
              <w:rPr>
                <w:rFonts w:ascii="Poppins" w:eastAsia="Times New Roman" w:hAnsi="Poppins" w:cs="Poppins"/>
                <w:bCs/>
                <w:color w:val="002060"/>
                <w:lang w:eastAsia="en-GB"/>
              </w:rPr>
              <w:t>Pupil Premium Governor</w:t>
            </w:r>
          </w:p>
        </w:tc>
        <w:tc>
          <w:tcPr>
            <w:tcW w:w="4961" w:type="dxa"/>
            <w:vAlign w:val="center"/>
          </w:tcPr>
          <w:p w14:paraId="6A921C9E" w14:textId="0C23012C" w:rsidR="00C15735" w:rsidRPr="00E66AAC" w:rsidRDefault="00914E26"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Diane Claxton</w:t>
            </w:r>
          </w:p>
        </w:tc>
      </w:tr>
      <w:tr w:rsidR="00C15735" w:rsidRPr="00E66AAC" w14:paraId="2ABC242E" w14:textId="77777777" w:rsidTr="00FB774B">
        <w:trPr>
          <w:trHeight w:val="559"/>
        </w:trPr>
        <w:tc>
          <w:tcPr>
            <w:tcW w:w="5654" w:type="dxa"/>
            <w:shd w:val="clear" w:color="auto" w:fill="C3E4F3"/>
            <w:vAlign w:val="center"/>
          </w:tcPr>
          <w:p w14:paraId="55F6783B" w14:textId="77777777" w:rsidR="00C15735" w:rsidRPr="00E66AAC" w:rsidRDefault="00C15735" w:rsidP="00561C95">
            <w:pPr>
              <w:spacing w:after="0" w:line="240" w:lineRule="auto"/>
              <w:rPr>
                <w:rFonts w:ascii="Poppins" w:eastAsia="Times New Roman" w:hAnsi="Poppins" w:cs="Poppins"/>
                <w:bCs/>
                <w:color w:val="002060"/>
                <w:lang w:eastAsia="en-GB"/>
              </w:rPr>
            </w:pPr>
            <w:r w:rsidRPr="00E66AAC">
              <w:rPr>
                <w:rFonts w:ascii="Poppins" w:eastAsia="Times New Roman" w:hAnsi="Poppins" w:cs="Poppins"/>
                <w:bCs/>
                <w:color w:val="002060"/>
                <w:szCs w:val="24"/>
                <w:lang w:eastAsia="en-GB"/>
              </w:rPr>
              <w:t>Teaching and Learning Link Governor</w:t>
            </w:r>
          </w:p>
        </w:tc>
        <w:tc>
          <w:tcPr>
            <w:tcW w:w="4961" w:type="dxa"/>
            <w:vAlign w:val="center"/>
          </w:tcPr>
          <w:p w14:paraId="6B6F5FD3" w14:textId="4B1CA40C" w:rsidR="00C15735" w:rsidRPr="00E66AAC" w:rsidRDefault="00982CB0"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Thomas Lloyd</w:t>
            </w:r>
          </w:p>
        </w:tc>
      </w:tr>
      <w:tr w:rsidR="00C15735" w:rsidRPr="00E66AAC" w14:paraId="149886F3" w14:textId="77777777" w:rsidTr="00FB774B">
        <w:trPr>
          <w:trHeight w:val="559"/>
        </w:trPr>
        <w:tc>
          <w:tcPr>
            <w:tcW w:w="5654" w:type="dxa"/>
            <w:shd w:val="clear" w:color="auto" w:fill="C3E4F3"/>
            <w:vAlign w:val="center"/>
          </w:tcPr>
          <w:p w14:paraId="0EC4BC60"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 xml:space="preserve">Early Years </w:t>
            </w:r>
          </w:p>
        </w:tc>
        <w:tc>
          <w:tcPr>
            <w:tcW w:w="4961" w:type="dxa"/>
            <w:vAlign w:val="center"/>
          </w:tcPr>
          <w:p w14:paraId="2C7B632D"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Thomas Lloyd</w:t>
            </w:r>
          </w:p>
        </w:tc>
      </w:tr>
      <w:tr w:rsidR="00C15735" w:rsidRPr="00E66AAC" w14:paraId="46CB113C" w14:textId="77777777" w:rsidTr="00FB774B">
        <w:trPr>
          <w:trHeight w:val="559"/>
        </w:trPr>
        <w:tc>
          <w:tcPr>
            <w:tcW w:w="5654" w:type="dxa"/>
            <w:shd w:val="clear" w:color="auto" w:fill="C3E4F3"/>
            <w:vAlign w:val="center"/>
          </w:tcPr>
          <w:p w14:paraId="3A7DC456"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Quality of Education</w:t>
            </w:r>
          </w:p>
        </w:tc>
        <w:tc>
          <w:tcPr>
            <w:tcW w:w="4961" w:type="dxa"/>
            <w:vAlign w:val="center"/>
          </w:tcPr>
          <w:p w14:paraId="05E1E998" w14:textId="74E80D42"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Thomas Lloyd</w:t>
            </w:r>
          </w:p>
        </w:tc>
      </w:tr>
      <w:tr w:rsidR="00C15735" w:rsidRPr="00E66AAC" w14:paraId="641572F1" w14:textId="77777777" w:rsidTr="00FB774B">
        <w:trPr>
          <w:trHeight w:val="559"/>
        </w:trPr>
        <w:tc>
          <w:tcPr>
            <w:tcW w:w="5654" w:type="dxa"/>
            <w:shd w:val="clear" w:color="auto" w:fill="C3E4F3"/>
            <w:vAlign w:val="center"/>
          </w:tcPr>
          <w:p w14:paraId="7760FA4B"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Wellbeing Link Governor</w:t>
            </w:r>
          </w:p>
        </w:tc>
        <w:tc>
          <w:tcPr>
            <w:tcW w:w="4961" w:type="dxa"/>
            <w:vAlign w:val="center"/>
          </w:tcPr>
          <w:p w14:paraId="5E6F04BB" w14:textId="77777777" w:rsidR="00C15735" w:rsidRPr="00E66AAC" w:rsidRDefault="00C15735" w:rsidP="00561C95">
            <w:pPr>
              <w:spacing w:after="0" w:line="240" w:lineRule="auto"/>
              <w:rPr>
                <w:rFonts w:ascii="Poppins" w:eastAsia="Times New Roman" w:hAnsi="Poppins" w:cs="Poppins"/>
                <w:bCs/>
                <w:color w:val="002060"/>
                <w:szCs w:val="24"/>
                <w:lang w:eastAsia="en-GB"/>
              </w:rPr>
            </w:pPr>
            <w:r w:rsidRPr="00E66AAC">
              <w:rPr>
                <w:rFonts w:ascii="Poppins" w:eastAsia="Times New Roman" w:hAnsi="Poppins" w:cs="Poppins"/>
                <w:bCs/>
                <w:color w:val="002060"/>
                <w:szCs w:val="24"/>
                <w:lang w:eastAsia="en-GB"/>
              </w:rPr>
              <w:t>Patrice Meredith</w:t>
            </w:r>
          </w:p>
        </w:tc>
      </w:tr>
    </w:tbl>
    <w:p w14:paraId="526770CE" w14:textId="77777777" w:rsidR="004D7232" w:rsidRPr="00E66AAC" w:rsidRDefault="004D7232" w:rsidP="00E21AEB">
      <w:pPr>
        <w:spacing w:after="0" w:line="240" w:lineRule="auto"/>
        <w:jc w:val="both"/>
        <w:rPr>
          <w:rFonts w:ascii="Poppins" w:eastAsia="Times New Roman" w:hAnsi="Poppins" w:cs="Poppins"/>
          <w:bCs/>
          <w:i/>
          <w:color w:val="162249"/>
          <w:sz w:val="20"/>
          <w:lang w:eastAsia="en-GB"/>
        </w:rPr>
      </w:pPr>
    </w:p>
    <w:p w14:paraId="520C005F" w14:textId="53CD4698" w:rsidR="004D7232" w:rsidRPr="00E66AAC" w:rsidRDefault="004D7232" w:rsidP="75343D21">
      <w:pPr>
        <w:spacing w:after="0" w:line="240" w:lineRule="auto"/>
        <w:jc w:val="both"/>
        <w:rPr>
          <w:rFonts w:ascii="Poppins" w:eastAsia="Times New Roman" w:hAnsi="Poppins" w:cs="Poppins"/>
          <w:i/>
          <w:iCs/>
          <w:color w:val="162249"/>
          <w:sz w:val="20"/>
          <w:szCs w:val="20"/>
          <w:lang w:eastAsia="en-GB"/>
        </w:rPr>
      </w:pPr>
      <w:r w:rsidRPr="00E66AAC">
        <w:rPr>
          <w:rFonts w:ascii="Poppins" w:eastAsia="Times New Roman" w:hAnsi="Poppins" w:cs="Poppins"/>
          <w:i/>
          <w:iCs/>
          <w:color w:val="162249"/>
          <w:sz w:val="20"/>
          <w:szCs w:val="20"/>
          <w:lang w:eastAsia="en-GB"/>
        </w:rPr>
        <w:t>*In accordance with Keeping</w:t>
      </w:r>
      <w:r w:rsidR="0061221A" w:rsidRPr="00E66AAC">
        <w:rPr>
          <w:rFonts w:ascii="Poppins" w:eastAsia="Times New Roman" w:hAnsi="Poppins" w:cs="Poppins"/>
          <w:i/>
          <w:iCs/>
          <w:color w:val="162249"/>
          <w:sz w:val="20"/>
          <w:szCs w:val="20"/>
          <w:lang w:eastAsia="en-GB"/>
        </w:rPr>
        <w:t xml:space="preserve"> Children Safe in Education </w:t>
      </w:r>
      <w:proofErr w:type="gramStart"/>
      <w:r w:rsidR="0061221A" w:rsidRPr="00E66AAC">
        <w:rPr>
          <w:rFonts w:ascii="Poppins" w:eastAsia="Times New Roman" w:hAnsi="Poppins" w:cs="Poppins"/>
          <w:i/>
          <w:iCs/>
          <w:color w:val="162249"/>
          <w:sz w:val="20"/>
          <w:szCs w:val="20"/>
          <w:lang w:eastAsia="en-GB"/>
        </w:rPr>
        <w:t>202</w:t>
      </w:r>
      <w:r w:rsidR="00C80FE7" w:rsidRPr="00E66AAC">
        <w:rPr>
          <w:rFonts w:ascii="Poppins" w:eastAsia="Times New Roman" w:hAnsi="Poppins" w:cs="Poppins"/>
          <w:i/>
          <w:iCs/>
          <w:color w:val="162249"/>
          <w:sz w:val="20"/>
          <w:szCs w:val="20"/>
          <w:lang w:eastAsia="en-GB"/>
        </w:rPr>
        <w:t>6</w:t>
      </w:r>
      <w:r w:rsidR="00D464B6" w:rsidRPr="00E66AAC">
        <w:rPr>
          <w:rFonts w:ascii="Poppins" w:eastAsia="Times New Roman" w:hAnsi="Poppins" w:cs="Poppins"/>
          <w:i/>
          <w:iCs/>
          <w:color w:val="162249"/>
          <w:sz w:val="20"/>
          <w:szCs w:val="20"/>
          <w:lang w:eastAsia="en-GB"/>
        </w:rPr>
        <w:t xml:space="preserve"> </w:t>
      </w:r>
      <w:r w:rsidR="005720BE" w:rsidRPr="00E66AAC">
        <w:rPr>
          <w:rFonts w:ascii="Poppins" w:eastAsia="Times New Roman" w:hAnsi="Poppins" w:cs="Poppins"/>
          <w:i/>
          <w:iCs/>
          <w:color w:val="162249"/>
          <w:sz w:val="20"/>
          <w:szCs w:val="20"/>
          <w:lang w:eastAsia="en-GB"/>
        </w:rPr>
        <w:t xml:space="preserve"> </w:t>
      </w:r>
      <w:r w:rsidRPr="00E66AAC">
        <w:rPr>
          <w:rFonts w:ascii="Poppins" w:eastAsia="Times New Roman" w:hAnsi="Poppins" w:cs="Poppins"/>
          <w:i/>
          <w:iCs/>
          <w:color w:val="162249"/>
          <w:sz w:val="20"/>
          <w:szCs w:val="20"/>
          <w:lang w:eastAsia="en-GB"/>
        </w:rPr>
        <w:t>‘</w:t>
      </w:r>
      <w:proofErr w:type="gramEnd"/>
      <w:r w:rsidRPr="00E66AAC">
        <w:rPr>
          <w:rFonts w:ascii="Poppins" w:eastAsia="Times New Roman" w:hAnsi="Poppins" w:cs="Poppins"/>
          <w:i/>
          <w:iCs/>
          <w:color w:val="162249"/>
          <w:sz w:val="20"/>
          <w:szCs w:val="20"/>
          <w:lang w:eastAsia="en-GB"/>
        </w:rPr>
        <w:t xml:space="preserve">Governing bodies and proprietors should have a senior board level (or equivalent) lead to take leadership responsibility for their schools or college’s safeguarding arrangements.’  The DfE have confirmed that this can be a member of staff, but that person must be a member of the board as well (for example, the headteacher or a staff governor) and that this must be a separate person from the DSL, in order to ensure there is sufficient challenge to the organisation's safeguarding arrangements and performance.   </w:t>
      </w:r>
    </w:p>
    <w:p w14:paraId="7CBEED82" w14:textId="77777777" w:rsidR="004D7232" w:rsidRPr="00E66AAC" w:rsidRDefault="004D7232" w:rsidP="004D7232">
      <w:pPr>
        <w:spacing w:after="0" w:line="240" w:lineRule="auto"/>
        <w:jc w:val="both"/>
        <w:rPr>
          <w:rFonts w:ascii="Poppins" w:eastAsia="Times New Roman" w:hAnsi="Poppins" w:cs="Poppins"/>
          <w:bCs/>
          <w:i/>
          <w:color w:val="162249"/>
          <w:sz w:val="24"/>
          <w:szCs w:val="26"/>
          <w:lang w:eastAsia="en-GB"/>
        </w:rPr>
      </w:pPr>
    </w:p>
    <w:p w14:paraId="335A44AD" w14:textId="77777777" w:rsidR="004D7232" w:rsidRPr="00E66AAC" w:rsidRDefault="004D7232" w:rsidP="004D7232">
      <w:pPr>
        <w:spacing w:after="0" w:line="240" w:lineRule="auto"/>
        <w:rPr>
          <w:rFonts w:ascii="Poppins" w:eastAsia="Times New Roman" w:hAnsi="Poppins" w:cs="Poppins"/>
          <w:b/>
          <w:bCs/>
          <w:color w:val="162249"/>
          <w:sz w:val="36"/>
          <w:szCs w:val="40"/>
          <w:lang w:eastAsia="en-GB"/>
        </w:rPr>
      </w:pPr>
      <w:r w:rsidRPr="00E66AAC">
        <w:rPr>
          <w:rFonts w:ascii="Poppins" w:eastAsia="Times New Roman" w:hAnsi="Poppins" w:cs="Poppins"/>
          <w:b/>
          <w:bCs/>
          <w:color w:val="162249"/>
          <w:sz w:val="36"/>
          <w:szCs w:val="40"/>
          <w:lang w:eastAsia="en-GB"/>
        </w:rPr>
        <w:t>Items Delegated to an Individual(s)</w:t>
      </w:r>
    </w:p>
    <w:p w14:paraId="6E36661F" w14:textId="77777777" w:rsidR="004D7232" w:rsidRPr="00E66AAC" w:rsidRDefault="004D7232" w:rsidP="004D7232">
      <w:pPr>
        <w:spacing w:after="0" w:line="240" w:lineRule="auto"/>
        <w:jc w:val="both"/>
        <w:rPr>
          <w:rFonts w:ascii="Poppins" w:eastAsia="Times New Roman" w:hAnsi="Poppins" w:cs="Poppins"/>
          <w:b/>
          <w:bCs/>
          <w:color w:val="162249"/>
          <w:sz w:val="18"/>
          <w:szCs w:val="26"/>
          <w:lang w:eastAsia="en-GB"/>
        </w:rPr>
      </w:pPr>
    </w:p>
    <w:p w14:paraId="4816700C" w14:textId="77777777" w:rsidR="004D7232" w:rsidRPr="00E66AAC" w:rsidRDefault="004D7232" w:rsidP="00410EEB">
      <w:pPr>
        <w:spacing w:after="0" w:line="240" w:lineRule="auto"/>
        <w:jc w:val="both"/>
        <w:rPr>
          <w:rFonts w:ascii="Poppins" w:eastAsia="Times New Roman" w:hAnsi="Poppins" w:cs="Poppins"/>
          <w:b/>
          <w:color w:val="162249"/>
          <w:sz w:val="24"/>
          <w:szCs w:val="26"/>
          <w:lang w:eastAsia="en-GB"/>
        </w:rPr>
      </w:pPr>
      <w:r w:rsidRPr="00E66AAC">
        <w:rPr>
          <w:rFonts w:ascii="Poppins" w:eastAsia="Times New Roman" w:hAnsi="Poppins" w:cs="Poppins"/>
          <w:b/>
          <w:color w:val="162249"/>
          <w:sz w:val="24"/>
          <w:szCs w:val="26"/>
          <w:lang w:eastAsia="en-GB"/>
        </w:rPr>
        <w:t>Delegation of expenditure and virements</w:t>
      </w:r>
    </w:p>
    <w:p w14:paraId="0A3F758B" w14:textId="6D65CD76" w:rsidR="004D7232" w:rsidRPr="00E66AAC" w:rsidRDefault="004D7232" w:rsidP="1415D1F5">
      <w:pPr>
        <w:spacing w:after="0" w:line="240" w:lineRule="auto"/>
        <w:jc w:val="both"/>
        <w:rPr>
          <w:rFonts w:ascii="Poppins" w:eastAsia="Times New Roman" w:hAnsi="Poppins" w:cs="Poppins"/>
          <w:color w:val="162249"/>
          <w:lang w:eastAsia="en-GB"/>
        </w:rPr>
      </w:pPr>
      <w:r w:rsidRPr="00E66AAC">
        <w:rPr>
          <w:rFonts w:ascii="Poppins" w:eastAsia="Times New Roman" w:hAnsi="Poppins" w:cs="Poppins"/>
          <w:color w:val="162249"/>
          <w:lang w:eastAsia="en-GB"/>
        </w:rPr>
        <w:t>That sums below £</w:t>
      </w:r>
      <w:r w:rsidRPr="00E66AAC">
        <w:rPr>
          <w:rFonts w:ascii="Poppins" w:eastAsia="Times New Roman" w:hAnsi="Poppins" w:cs="Poppins"/>
          <w:color w:val="162249"/>
          <w:sz w:val="24"/>
          <w:szCs w:val="26"/>
          <w:lang w:eastAsia="en-GB"/>
        </w:rPr>
        <w:softHyphen/>
      </w:r>
      <w:r w:rsidRPr="00E66AAC">
        <w:rPr>
          <w:rFonts w:ascii="Poppins" w:eastAsia="Times New Roman" w:hAnsi="Poppins" w:cs="Poppins"/>
          <w:color w:val="162249"/>
          <w:sz w:val="24"/>
          <w:szCs w:val="26"/>
          <w:lang w:eastAsia="en-GB"/>
        </w:rPr>
        <w:softHyphen/>
      </w:r>
      <w:r w:rsidRPr="00E66AAC">
        <w:rPr>
          <w:rFonts w:ascii="Poppins" w:eastAsia="Times New Roman" w:hAnsi="Poppins" w:cs="Poppins"/>
          <w:color w:val="162249"/>
          <w:sz w:val="24"/>
          <w:szCs w:val="26"/>
          <w:lang w:eastAsia="en-GB"/>
        </w:rPr>
        <w:softHyphen/>
      </w:r>
      <w:r w:rsidR="00684451" w:rsidRPr="00E66AAC">
        <w:rPr>
          <w:rFonts w:ascii="Poppins" w:eastAsia="Times New Roman" w:hAnsi="Poppins" w:cs="Poppins"/>
          <w:color w:val="FF0000"/>
          <w:lang w:eastAsia="en-GB"/>
        </w:rPr>
        <w:t>10,000</w:t>
      </w:r>
      <w:r w:rsidRPr="00E66AAC">
        <w:rPr>
          <w:rFonts w:ascii="Poppins" w:eastAsia="Times New Roman" w:hAnsi="Poppins" w:cs="Poppins"/>
          <w:color w:val="162249"/>
          <w:lang w:eastAsia="en-GB"/>
        </w:rPr>
        <w:t xml:space="preserve"> be delegated to the head teacher/principal.</w:t>
      </w:r>
    </w:p>
    <w:p w14:paraId="38645DC7" w14:textId="77777777" w:rsidR="004D7232" w:rsidRPr="00E66AAC" w:rsidRDefault="004D7232" w:rsidP="004D7232">
      <w:pPr>
        <w:spacing w:after="0" w:line="240" w:lineRule="auto"/>
        <w:jc w:val="both"/>
        <w:rPr>
          <w:rFonts w:ascii="Poppins" w:eastAsia="Times New Roman" w:hAnsi="Poppins" w:cs="Poppins"/>
          <w:b/>
          <w:color w:val="162249"/>
          <w:sz w:val="14"/>
          <w:szCs w:val="26"/>
          <w:lang w:eastAsia="en-GB"/>
        </w:rPr>
      </w:pPr>
    </w:p>
    <w:p w14:paraId="0D6662CD" w14:textId="77777777" w:rsidR="004D7232" w:rsidRPr="00E66AAC" w:rsidRDefault="004D7232" w:rsidP="00410EEB">
      <w:pPr>
        <w:spacing w:after="0" w:line="240" w:lineRule="auto"/>
        <w:jc w:val="both"/>
        <w:rPr>
          <w:rFonts w:ascii="Poppins" w:eastAsia="Times New Roman" w:hAnsi="Poppins" w:cs="Poppins"/>
          <w:b/>
          <w:color w:val="162249"/>
          <w:sz w:val="24"/>
          <w:szCs w:val="26"/>
          <w:lang w:eastAsia="en-GB"/>
        </w:rPr>
      </w:pPr>
      <w:r w:rsidRPr="00E66AAC">
        <w:rPr>
          <w:rFonts w:ascii="Poppins" w:eastAsia="Times New Roman" w:hAnsi="Poppins" w:cs="Poppins"/>
          <w:b/>
          <w:color w:val="162249"/>
          <w:sz w:val="24"/>
          <w:szCs w:val="26"/>
          <w:lang w:eastAsia="en-GB"/>
        </w:rPr>
        <w:t>Disposal of surplus stock</w:t>
      </w:r>
    </w:p>
    <w:p w14:paraId="4D6DEFD1" w14:textId="77777777" w:rsidR="004D7232" w:rsidRPr="00E66AAC" w:rsidRDefault="004D7232" w:rsidP="1415D1F5">
      <w:pPr>
        <w:spacing w:after="0" w:line="240" w:lineRule="auto"/>
        <w:jc w:val="both"/>
        <w:rPr>
          <w:rFonts w:ascii="Poppins" w:eastAsia="Times New Roman" w:hAnsi="Poppins" w:cs="Poppins"/>
          <w:color w:val="162249"/>
        </w:rPr>
      </w:pPr>
      <w:r w:rsidRPr="00E66AAC">
        <w:rPr>
          <w:rFonts w:ascii="Poppins" w:eastAsia="Times New Roman" w:hAnsi="Poppins" w:cs="Poppins"/>
          <w:color w:val="162249"/>
        </w:rPr>
        <w:t>Delegated to Head Teacher/Principal with the approval of the chair of the governing board.</w:t>
      </w:r>
    </w:p>
    <w:p w14:paraId="135E58C4" w14:textId="77777777" w:rsidR="004D7232" w:rsidRPr="00E66AAC" w:rsidRDefault="004D7232" w:rsidP="004D7232">
      <w:pPr>
        <w:spacing w:after="0" w:line="240" w:lineRule="auto"/>
        <w:ind w:left="480"/>
        <w:jc w:val="both"/>
        <w:rPr>
          <w:rFonts w:ascii="Poppins" w:eastAsia="Times New Roman" w:hAnsi="Poppins" w:cs="Poppins"/>
          <w:b/>
          <w:color w:val="162249"/>
          <w:sz w:val="14"/>
          <w:szCs w:val="26"/>
        </w:rPr>
      </w:pPr>
    </w:p>
    <w:p w14:paraId="096C2588" w14:textId="77777777" w:rsidR="004D7232" w:rsidRPr="00E66AAC" w:rsidRDefault="004D7232" w:rsidP="00410EEB">
      <w:pPr>
        <w:spacing w:after="0" w:line="240" w:lineRule="auto"/>
        <w:jc w:val="both"/>
        <w:rPr>
          <w:rFonts w:ascii="Poppins" w:eastAsia="Times New Roman" w:hAnsi="Poppins" w:cs="Poppins"/>
          <w:b/>
          <w:color w:val="162249"/>
          <w:sz w:val="24"/>
          <w:szCs w:val="26"/>
        </w:rPr>
      </w:pPr>
      <w:r w:rsidRPr="00E66AAC">
        <w:rPr>
          <w:rFonts w:ascii="Poppins" w:eastAsia="Times New Roman" w:hAnsi="Poppins" w:cs="Poppins"/>
          <w:b/>
          <w:color w:val="162249"/>
          <w:sz w:val="24"/>
          <w:szCs w:val="26"/>
        </w:rPr>
        <w:t>Delegation of Suspension</w:t>
      </w:r>
    </w:p>
    <w:p w14:paraId="1C5F5C1F" w14:textId="77777777" w:rsidR="004D7232" w:rsidRPr="00E66AAC" w:rsidRDefault="004D7232" w:rsidP="1415D1F5">
      <w:pPr>
        <w:spacing w:after="0" w:line="240" w:lineRule="auto"/>
        <w:jc w:val="both"/>
        <w:rPr>
          <w:rFonts w:ascii="Poppins" w:eastAsia="Times New Roman" w:hAnsi="Poppins" w:cs="Poppins"/>
          <w:color w:val="162249"/>
        </w:rPr>
      </w:pPr>
      <w:r w:rsidRPr="00E66AAC">
        <w:rPr>
          <w:rFonts w:ascii="Poppins" w:eastAsia="Times New Roman" w:hAnsi="Poppins" w:cs="Poppins"/>
          <w:color w:val="162249"/>
        </w:rPr>
        <w:lastRenderedPageBreak/>
        <w:t>That suspension be delegated to the chair in instances where the head teacher/principal is the person in question or involved in the case.  That the chair be given delegated powers to lift the suspension after taking advice from LA Human Resources or any other organisation providing the service to the school.</w:t>
      </w:r>
    </w:p>
    <w:p w14:paraId="62EBF9A1" w14:textId="77777777" w:rsidR="004D7232" w:rsidRPr="00E66AAC" w:rsidRDefault="004D7232" w:rsidP="004D7232">
      <w:pPr>
        <w:spacing w:after="0" w:line="240" w:lineRule="auto"/>
        <w:ind w:left="480"/>
        <w:jc w:val="both"/>
        <w:rPr>
          <w:rFonts w:ascii="Poppins" w:eastAsia="Times New Roman" w:hAnsi="Poppins" w:cs="Poppins"/>
          <w:color w:val="162249"/>
          <w:sz w:val="14"/>
          <w:szCs w:val="26"/>
        </w:rPr>
      </w:pPr>
    </w:p>
    <w:p w14:paraId="19264700" w14:textId="77777777" w:rsidR="004D7232" w:rsidRPr="00E66AAC" w:rsidRDefault="004D7232" w:rsidP="00410EEB">
      <w:pPr>
        <w:spacing w:after="0" w:line="240" w:lineRule="auto"/>
        <w:jc w:val="both"/>
        <w:rPr>
          <w:rFonts w:ascii="Poppins" w:eastAsia="Times New Roman" w:hAnsi="Poppins" w:cs="Poppins"/>
          <w:b/>
          <w:color w:val="162249"/>
          <w:sz w:val="24"/>
          <w:szCs w:val="26"/>
        </w:rPr>
      </w:pPr>
      <w:r w:rsidRPr="00E66AAC">
        <w:rPr>
          <w:rFonts w:ascii="Poppins" w:eastAsia="Times New Roman" w:hAnsi="Poppins" w:cs="Poppins"/>
          <w:b/>
          <w:color w:val="162249"/>
          <w:sz w:val="24"/>
          <w:szCs w:val="26"/>
        </w:rPr>
        <w:t>Approval for Expenditure</w:t>
      </w:r>
    </w:p>
    <w:p w14:paraId="69F17B02" w14:textId="61CF421D" w:rsidR="004D7232" w:rsidRPr="00E66AAC" w:rsidRDefault="004D7232" w:rsidP="1415D1F5">
      <w:pPr>
        <w:spacing w:after="0" w:line="240" w:lineRule="auto"/>
        <w:jc w:val="both"/>
        <w:rPr>
          <w:rFonts w:ascii="Poppins" w:eastAsia="Times New Roman" w:hAnsi="Poppins" w:cs="Poppins"/>
          <w:color w:val="162249"/>
        </w:rPr>
      </w:pPr>
      <w:r w:rsidRPr="00E66AAC">
        <w:rPr>
          <w:rFonts w:ascii="Poppins" w:eastAsia="Times New Roman" w:hAnsi="Poppins" w:cs="Poppins"/>
          <w:color w:val="162249"/>
        </w:rPr>
        <w:t xml:space="preserve">The chair of governors or chair of </w:t>
      </w:r>
      <w:r w:rsidR="00FB774B" w:rsidRPr="00E66AAC">
        <w:rPr>
          <w:rFonts w:ascii="Poppins" w:eastAsia="Times New Roman" w:hAnsi="Poppins" w:cs="Poppins"/>
          <w:color w:val="FF0000"/>
        </w:rPr>
        <w:t>Leadership &amp; Management</w:t>
      </w:r>
      <w:r w:rsidRPr="00E66AAC">
        <w:rPr>
          <w:rFonts w:ascii="Poppins" w:eastAsia="Times New Roman" w:hAnsi="Poppins" w:cs="Poppins"/>
          <w:color w:val="FF0000"/>
        </w:rPr>
        <w:t xml:space="preserve"> </w:t>
      </w:r>
      <w:r w:rsidRPr="00E66AAC">
        <w:rPr>
          <w:rFonts w:ascii="Poppins" w:eastAsia="Times New Roman" w:hAnsi="Poppins" w:cs="Poppins"/>
          <w:color w:val="162249"/>
        </w:rPr>
        <w:t xml:space="preserve">committee be given approval for expenditure above the set limit prior to the committee meeting – </w:t>
      </w:r>
      <w:r w:rsidRPr="00E66AAC">
        <w:rPr>
          <w:rFonts w:ascii="Poppins" w:eastAsia="Times New Roman" w:hAnsi="Poppins" w:cs="Poppins"/>
          <w:b/>
          <w:bCs/>
          <w:color w:val="162249"/>
        </w:rPr>
        <w:t>only in cases of emergency</w:t>
      </w:r>
    </w:p>
    <w:p w14:paraId="779F8E76" w14:textId="0F13686A" w:rsidR="00511616" w:rsidRPr="00E66AAC" w:rsidRDefault="00511616" w:rsidP="1415D1F5">
      <w:pPr>
        <w:spacing w:after="0" w:line="240" w:lineRule="auto"/>
        <w:rPr>
          <w:rFonts w:ascii="Poppins" w:eastAsia="Times New Roman" w:hAnsi="Poppins" w:cs="Poppins"/>
          <w:color w:val="162249"/>
          <w:sz w:val="12"/>
          <w:szCs w:val="12"/>
        </w:rPr>
      </w:pPr>
    </w:p>
    <w:p w14:paraId="6F8608C6" w14:textId="77777777" w:rsidR="004D7232" w:rsidRPr="00E66AAC" w:rsidRDefault="004D7232" w:rsidP="00410EEB">
      <w:pPr>
        <w:spacing w:after="0" w:line="240" w:lineRule="auto"/>
        <w:rPr>
          <w:rFonts w:ascii="Poppins" w:eastAsia="Times New Roman" w:hAnsi="Poppins" w:cs="Poppins"/>
          <w:color w:val="162249"/>
          <w:sz w:val="24"/>
          <w:szCs w:val="26"/>
        </w:rPr>
      </w:pPr>
      <w:r w:rsidRPr="00E66AAC">
        <w:rPr>
          <w:rFonts w:ascii="Poppins" w:eastAsia="Times New Roman" w:hAnsi="Poppins" w:cs="Poppins"/>
          <w:b/>
          <w:color w:val="162249"/>
          <w:sz w:val="24"/>
          <w:szCs w:val="26"/>
        </w:rPr>
        <w:t>Appointment of Staff</w:t>
      </w:r>
      <w:r w:rsidR="00410EEB" w:rsidRPr="00E66AAC">
        <w:rPr>
          <w:rFonts w:ascii="Poppins" w:eastAsia="Times New Roman" w:hAnsi="Poppins" w:cs="Poppins"/>
          <w:color w:val="162249"/>
          <w:sz w:val="24"/>
          <w:szCs w:val="26"/>
        </w:rPr>
        <w:t xml:space="preserve"> </w:t>
      </w:r>
      <w:r w:rsidRPr="00E66AAC">
        <w:rPr>
          <w:rFonts w:ascii="Poppins" w:eastAsia="Times New Roman" w:hAnsi="Poppins" w:cs="Poppins"/>
          <w:color w:val="162249"/>
          <w:sz w:val="24"/>
          <w:szCs w:val="26"/>
        </w:rPr>
        <w:t>(</w:t>
      </w:r>
      <w:r w:rsidRPr="00E66AAC">
        <w:rPr>
          <w:rFonts w:ascii="Poppins" w:eastAsia="Times New Roman" w:hAnsi="Poppins" w:cs="Poppins"/>
          <w:color w:val="162249"/>
          <w:szCs w:val="24"/>
        </w:rPr>
        <w:t>ensure no appointment is carried out by one person alone</w:t>
      </w:r>
      <w:r w:rsidRPr="00E66AAC">
        <w:rPr>
          <w:rFonts w:ascii="Poppins" w:eastAsia="Times New Roman" w:hAnsi="Poppins" w:cs="Poppins"/>
          <w:color w:val="162249"/>
          <w:sz w:val="24"/>
          <w:szCs w:val="26"/>
        </w:rPr>
        <w:t>)</w:t>
      </w:r>
    </w:p>
    <w:p w14:paraId="7818863E" w14:textId="77777777" w:rsidR="004D7232" w:rsidRPr="00E66AAC" w:rsidRDefault="004D7232" w:rsidP="004D7232">
      <w:pPr>
        <w:spacing w:after="0" w:line="240" w:lineRule="auto"/>
        <w:ind w:left="360"/>
        <w:rPr>
          <w:rFonts w:ascii="Poppins" w:eastAsia="Times New Roman" w:hAnsi="Poppins" w:cs="Poppins"/>
          <w:color w:val="162249"/>
          <w:sz w:val="14"/>
          <w:szCs w:val="26"/>
        </w:rPr>
      </w:pPr>
    </w:p>
    <w:p w14:paraId="2D23DFD6" w14:textId="77777777" w:rsidR="0097763B" w:rsidRPr="00E66AAC" w:rsidRDefault="00C8061A" w:rsidP="75343D21">
      <w:pPr>
        <w:rPr>
          <w:rFonts w:ascii="Poppins" w:eastAsia="Poppins" w:hAnsi="Poppins" w:cs="Poppins"/>
          <w:color w:val="162249"/>
        </w:rPr>
      </w:pPr>
      <w:r w:rsidRPr="00E66AAC">
        <w:rPr>
          <w:rFonts w:ascii="Poppins" w:eastAsia="Poppins" w:hAnsi="Poppins" w:cs="Poppins"/>
          <w:color w:val="162249"/>
        </w:rPr>
        <w:t xml:space="preserve">Headteacher and Deputy Headteacher </w:t>
      </w:r>
    </w:p>
    <w:p w14:paraId="43D6B1D6" w14:textId="25B758DE" w:rsidR="00677D35" w:rsidRPr="00E66AAC" w:rsidRDefault="00360F38" w:rsidP="75343D21">
      <w:pPr>
        <w:rPr>
          <w:rFonts w:ascii="Poppins" w:eastAsia="Poppins" w:hAnsi="Poppins" w:cs="Poppins"/>
          <w:color w:val="162249"/>
        </w:rPr>
      </w:pPr>
      <w:r w:rsidRPr="00E66AAC">
        <w:rPr>
          <w:rFonts w:ascii="Poppins" w:eastAsia="Poppins" w:hAnsi="Poppins" w:cs="Poppins"/>
          <w:color w:val="162249"/>
        </w:rPr>
        <w:t>T</w:t>
      </w:r>
      <w:r w:rsidR="7D96897D" w:rsidRPr="00E66AAC">
        <w:rPr>
          <w:rFonts w:ascii="Poppins" w:eastAsia="Poppins" w:hAnsi="Poppins" w:cs="Poppins"/>
          <w:color w:val="162249"/>
        </w:rPr>
        <w:t xml:space="preserve">he board </w:t>
      </w:r>
      <w:r w:rsidR="7D96897D" w:rsidRPr="00E66AAC">
        <w:rPr>
          <w:rFonts w:ascii="Poppins" w:eastAsia="Poppins" w:hAnsi="Poppins" w:cs="Poppins"/>
          <w:b/>
          <w:bCs/>
          <w:color w:val="162249"/>
        </w:rPr>
        <w:t xml:space="preserve">can </w:t>
      </w:r>
      <w:r w:rsidR="7D96897D" w:rsidRPr="00E66AAC">
        <w:rPr>
          <w:rFonts w:ascii="Poppins" w:eastAsia="Poppins" w:hAnsi="Poppins" w:cs="Poppins"/>
          <w:color w:val="162249"/>
        </w:rPr>
        <w:t xml:space="preserve">delegate responsibility for </w:t>
      </w:r>
      <w:r w:rsidR="007436E5" w:rsidRPr="00E66AAC">
        <w:rPr>
          <w:rFonts w:ascii="Poppins" w:eastAsia="Poppins" w:hAnsi="Poppins" w:cs="Poppins"/>
          <w:color w:val="162249"/>
        </w:rPr>
        <w:t>the recruitment and selection of</w:t>
      </w:r>
      <w:r w:rsidR="59D62198" w:rsidRPr="00E66AAC">
        <w:rPr>
          <w:rFonts w:ascii="Poppins" w:eastAsia="Poppins" w:hAnsi="Poppins" w:cs="Poppins"/>
          <w:color w:val="162249"/>
        </w:rPr>
        <w:t xml:space="preserve"> </w:t>
      </w:r>
      <w:r w:rsidR="7D96897D" w:rsidRPr="00E66AAC">
        <w:rPr>
          <w:rFonts w:ascii="Poppins" w:eastAsia="Poppins" w:hAnsi="Poppins" w:cs="Poppins"/>
          <w:color w:val="162249"/>
        </w:rPr>
        <w:t xml:space="preserve">the headteacher or deputy headteacher </w:t>
      </w:r>
      <w:r w:rsidR="007436E5" w:rsidRPr="00E66AAC">
        <w:rPr>
          <w:rFonts w:ascii="Poppins" w:eastAsia="Poppins" w:hAnsi="Poppins" w:cs="Poppins"/>
          <w:color w:val="162249"/>
        </w:rPr>
        <w:t xml:space="preserve">to a </w:t>
      </w:r>
      <w:r w:rsidR="7D96897D" w:rsidRPr="00E66AAC">
        <w:rPr>
          <w:rFonts w:ascii="Poppins" w:eastAsia="Poppins" w:hAnsi="Poppins" w:cs="Poppins"/>
          <w:color w:val="162249"/>
        </w:rPr>
        <w:t>selection panel</w:t>
      </w:r>
      <w:r w:rsidRPr="00E66AAC">
        <w:rPr>
          <w:rFonts w:ascii="Poppins" w:eastAsia="Poppins" w:hAnsi="Poppins" w:cs="Poppins"/>
          <w:color w:val="162249"/>
        </w:rPr>
        <w:t xml:space="preserve">, BUT the </w:t>
      </w:r>
      <w:r w:rsidR="006A1314" w:rsidRPr="00E66AAC">
        <w:rPr>
          <w:rFonts w:ascii="Poppins" w:eastAsia="Poppins" w:hAnsi="Poppins" w:cs="Poppins"/>
          <w:color w:val="162249"/>
        </w:rPr>
        <w:t>decision to appoint the headteacher o</w:t>
      </w:r>
      <w:r w:rsidR="0080677D" w:rsidRPr="00E66AAC">
        <w:rPr>
          <w:rFonts w:ascii="Poppins" w:eastAsia="Poppins" w:hAnsi="Poppins" w:cs="Poppins"/>
          <w:color w:val="162249"/>
        </w:rPr>
        <w:t>r</w:t>
      </w:r>
      <w:r w:rsidR="006A1314" w:rsidRPr="00E66AAC">
        <w:rPr>
          <w:rFonts w:ascii="Poppins" w:eastAsia="Poppins" w:hAnsi="Poppins" w:cs="Poppins"/>
          <w:color w:val="162249"/>
        </w:rPr>
        <w:t xml:space="preserve"> deputy headteacher following recommendation from t</w:t>
      </w:r>
      <w:r w:rsidR="007436E5" w:rsidRPr="00E66AAC">
        <w:rPr>
          <w:rFonts w:ascii="Poppins" w:eastAsia="Poppins" w:hAnsi="Poppins" w:cs="Poppins"/>
          <w:color w:val="162249"/>
        </w:rPr>
        <w:t xml:space="preserve">he selection panel </w:t>
      </w:r>
      <w:r w:rsidR="006A1314" w:rsidRPr="00E66AAC">
        <w:rPr>
          <w:rFonts w:ascii="Poppins" w:eastAsia="Poppins" w:hAnsi="Poppins" w:cs="Poppins"/>
          <w:color w:val="162249"/>
        </w:rPr>
        <w:t xml:space="preserve">must </w:t>
      </w:r>
      <w:r w:rsidR="0377D89E" w:rsidRPr="00E66AAC">
        <w:rPr>
          <w:rFonts w:ascii="Poppins" w:eastAsia="Poppins" w:hAnsi="Poppins" w:cs="Poppins"/>
          <w:color w:val="162249"/>
        </w:rPr>
        <w:t>be ratified by the full governing board.</w:t>
      </w:r>
    </w:p>
    <w:p w14:paraId="6F15F317" w14:textId="30DEADE8" w:rsidR="7D96897D" w:rsidRPr="00E66AAC" w:rsidRDefault="7D96897D" w:rsidP="1415D1F5">
      <w:pPr>
        <w:rPr>
          <w:rFonts w:ascii="Poppins" w:eastAsia="Poppins" w:hAnsi="Poppins" w:cs="Poppins"/>
          <w:color w:val="162249"/>
        </w:rPr>
      </w:pPr>
      <w:r w:rsidRPr="00E66AAC">
        <w:rPr>
          <w:rFonts w:ascii="Poppins" w:eastAsia="Poppins" w:hAnsi="Poppins" w:cs="Poppins"/>
          <w:color w:val="162249"/>
        </w:rPr>
        <w:t xml:space="preserve">The board is free to delegate </w:t>
      </w:r>
      <w:proofErr w:type="gramStart"/>
      <w:r w:rsidRPr="00E66AAC">
        <w:rPr>
          <w:rFonts w:ascii="Poppins" w:eastAsia="Poppins" w:hAnsi="Poppins" w:cs="Poppins"/>
          <w:color w:val="162249"/>
        </w:rPr>
        <w:t>the majority of</w:t>
      </w:r>
      <w:proofErr w:type="gramEnd"/>
      <w:r w:rsidRPr="00E66AAC">
        <w:rPr>
          <w:rFonts w:ascii="Poppins" w:eastAsia="Poppins" w:hAnsi="Poppins" w:cs="Poppins"/>
          <w:color w:val="162249"/>
        </w:rPr>
        <w:t xml:space="preserve"> its </w:t>
      </w:r>
      <w:r w:rsidR="006A1314" w:rsidRPr="00E66AAC">
        <w:rPr>
          <w:rFonts w:ascii="Poppins" w:eastAsia="Poppins" w:hAnsi="Poppins" w:cs="Poppins"/>
          <w:color w:val="162249"/>
        </w:rPr>
        <w:t xml:space="preserve">other </w:t>
      </w:r>
      <w:r w:rsidRPr="00E66AAC">
        <w:rPr>
          <w:rFonts w:ascii="Poppins" w:eastAsia="Poppins" w:hAnsi="Poppins" w:cs="Poppins"/>
          <w:color w:val="162249"/>
        </w:rPr>
        <w:t>staffing</w:t>
      </w:r>
      <w:r w:rsidR="5CBB4D56" w:rsidRPr="00E66AAC">
        <w:rPr>
          <w:rFonts w:ascii="Poppins" w:eastAsia="Poppins" w:hAnsi="Poppins" w:cs="Poppins"/>
          <w:color w:val="162249"/>
        </w:rPr>
        <w:t xml:space="preserve"> </w:t>
      </w:r>
      <w:r w:rsidRPr="00E66AAC">
        <w:rPr>
          <w:rFonts w:ascii="Poppins" w:eastAsia="Poppins" w:hAnsi="Poppins" w:cs="Poppins"/>
          <w:color w:val="162249"/>
        </w:rPr>
        <w:t>functions to either:</w:t>
      </w:r>
    </w:p>
    <w:p w14:paraId="3D1496D7" w14:textId="66A19551" w:rsidR="7D96897D" w:rsidRPr="00E66AAC" w:rsidRDefault="0080677D" w:rsidP="1415D1F5">
      <w:pPr>
        <w:pStyle w:val="ListParagraph"/>
        <w:numPr>
          <w:ilvl w:val="0"/>
          <w:numId w:val="17"/>
        </w:numPr>
        <w:rPr>
          <w:rFonts w:ascii="Poppins" w:eastAsia="Poppins" w:hAnsi="Poppins" w:cs="Poppins"/>
          <w:color w:val="162249"/>
        </w:rPr>
      </w:pPr>
      <w:r w:rsidRPr="00E66AAC">
        <w:rPr>
          <w:rFonts w:ascii="Poppins" w:eastAsia="Poppins" w:hAnsi="Poppins" w:cs="Poppins"/>
          <w:color w:val="162249"/>
        </w:rPr>
        <w:t xml:space="preserve">The </w:t>
      </w:r>
      <w:r w:rsidR="7D96897D" w:rsidRPr="00E66AAC">
        <w:rPr>
          <w:rFonts w:ascii="Poppins" w:eastAsia="Poppins" w:hAnsi="Poppins" w:cs="Poppins"/>
          <w:color w:val="162249"/>
        </w:rPr>
        <w:t>headteacher</w:t>
      </w:r>
    </w:p>
    <w:p w14:paraId="08CDFF20" w14:textId="6E765BFC" w:rsidR="7D96897D" w:rsidRPr="00E66AAC" w:rsidRDefault="7D96897D" w:rsidP="1415D1F5">
      <w:pPr>
        <w:pStyle w:val="ListParagraph"/>
        <w:numPr>
          <w:ilvl w:val="0"/>
          <w:numId w:val="17"/>
        </w:numPr>
        <w:rPr>
          <w:rFonts w:ascii="Poppins" w:eastAsia="Poppins" w:hAnsi="Poppins" w:cs="Poppins"/>
          <w:color w:val="162249"/>
        </w:rPr>
      </w:pPr>
      <w:r w:rsidRPr="00E66AAC">
        <w:rPr>
          <w:rFonts w:ascii="Poppins" w:eastAsia="Poppins" w:hAnsi="Poppins" w:cs="Poppins"/>
          <w:color w:val="162249"/>
        </w:rPr>
        <w:t xml:space="preserve">1 or more governors, such as a link governor </w:t>
      </w:r>
    </w:p>
    <w:p w14:paraId="4EA3DE5A" w14:textId="2813DC5F" w:rsidR="7D96897D" w:rsidRPr="00E66AAC" w:rsidRDefault="7D96897D" w:rsidP="1415D1F5">
      <w:pPr>
        <w:pStyle w:val="ListParagraph"/>
        <w:numPr>
          <w:ilvl w:val="0"/>
          <w:numId w:val="17"/>
        </w:numPr>
        <w:rPr>
          <w:rFonts w:ascii="Poppins" w:eastAsia="Poppins" w:hAnsi="Poppins" w:cs="Poppins"/>
          <w:color w:val="162249"/>
        </w:rPr>
      </w:pPr>
      <w:r w:rsidRPr="00E66AAC">
        <w:rPr>
          <w:rFonts w:ascii="Poppins" w:eastAsia="Poppins" w:hAnsi="Poppins" w:cs="Poppins"/>
          <w:color w:val="162249"/>
        </w:rPr>
        <w:t>A committee</w:t>
      </w:r>
    </w:p>
    <w:p w14:paraId="6974131A" w14:textId="3B040B93" w:rsidR="7D96897D" w:rsidRPr="00E66AAC" w:rsidRDefault="7D96897D" w:rsidP="1415D1F5">
      <w:pPr>
        <w:pStyle w:val="ListParagraph"/>
        <w:numPr>
          <w:ilvl w:val="0"/>
          <w:numId w:val="17"/>
        </w:numPr>
        <w:rPr>
          <w:rFonts w:ascii="Poppins" w:eastAsia="Poppins" w:hAnsi="Poppins" w:cs="Poppins"/>
          <w:color w:val="162249"/>
        </w:rPr>
      </w:pPr>
      <w:r w:rsidRPr="00E66AAC">
        <w:rPr>
          <w:rFonts w:ascii="Poppins" w:eastAsia="Poppins" w:hAnsi="Poppins" w:cs="Poppins"/>
          <w:color w:val="162249"/>
        </w:rPr>
        <w:t xml:space="preserve">1 or more governors together with the headteacher </w:t>
      </w:r>
    </w:p>
    <w:p w14:paraId="6F3F804D" w14:textId="10228A1E" w:rsidR="7D96897D" w:rsidRPr="00E66AAC" w:rsidRDefault="7D96897D" w:rsidP="1415D1F5">
      <w:pPr>
        <w:rPr>
          <w:rFonts w:ascii="Poppins" w:eastAsia="Poppins" w:hAnsi="Poppins" w:cs="Poppins"/>
          <w:color w:val="162249"/>
        </w:rPr>
      </w:pPr>
      <w:r w:rsidRPr="00E66AAC">
        <w:rPr>
          <w:rFonts w:ascii="Poppins" w:eastAsia="Poppins" w:hAnsi="Poppins" w:cs="Poppins"/>
          <w:color w:val="162249"/>
        </w:rPr>
        <w:t xml:space="preserve">This includes the appointment of the senior leadership team (SLT) and other staff members in </w:t>
      </w:r>
      <w:r w:rsidR="0080677D" w:rsidRPr="00E66AAC">
        <w:rPr>
          <w:rFonts w:ascii="Poppins" w:eastAsia="Poppins" w:hAnsi="Poppins" w:cs="Poppins"/>
          <w:color w:val="162249"/>
        </w:rPr>
        <w:t>the</w:t>
      </w:r>
      <w:r w:rsidRPr="00E66AAC">
        <w:rPr>
          <w:rFonts w:ascii="Poppins" w:eastAsia="Poppins" w:hAnsi="Poppins" w:cs="Poppins"/>
          <w:color w:val="162249"/>
        </w:rPr>
        <w:t xml:space="preserve"> school.</w:t>
      </w:r>
    </w:p>
    <w:p w14:paraId="0C5D3097" w14:textId="7F46D845" w:rsidR="7D96897D" w:rsidRPr="00E66AAC" w:rsidRDefault="0080677D" w:rsidP="1415D1F5">
      <w:pPr>
        <w:rPr>
          <w:rFonts w:ascii="Poppins" w:eastAsia="Poppins" w:hAnsi="Poppins" w:cs="Poppins"/>
          <w:color w:val="162249"/>
        </w:rPr>
      </w:pPr>
      <w:r w:rsidRPr="00E66AAC">
        <w:rPr>
          <w:rFonts w:ascii="Poppins" w:eastAsia="Poppins" w:hAnsi="Poppins" w:cs="Poppins"/>
          <w:color w:val="162249"/>
        </w:rPr>
        <w:t>However, the</w:t>
      </w:r>
      <w:r w:rsidR="7D96897D" w:rsidRPr="00E66AAC">
        <w:rPr>
          <w:rFonts w:ascii="Poppins" w:eastAsia="Poppins" w:hAnsi="Poppins" w:cs="Poppins"/>
          <w:color w:val="162249"/>
        </w:rPr>
        <w:t xml:space="preserve"> board is still responsible for making sure any delegated responsibilities are carried out.</w:t>
      </w:r>
    </w:p>
    <w:p w14:paraId="43BCAC56" w14:textId="5F7CAD8C" w:rsidR="7D96897D" w:rsidRPr="00E66AAC" w:rsidRDefault="7D96897D" w:rsidP="1415D1F5">
      <w:pPr>
        <w:rPr>
          <w:rFonts w:ascii="Poppins" w:eastAsia="Poppins" w:hAnsi="Poppins" w:cs="Poppins"/>
          <w:color w:val="162249"/>
        </w:rPr>
      </w:pPr>
      <w:r w:rsidRPr="00E66AAC">
        <w:rPr>
          <w:rFonts w:ascii="Poppins" w:eastAsia="Poppins" w:hAnsi="Poppins" w:cs="Poppins"/>
          <w:color w:val="162249"/>
        </w:rPr>
        <w:t xml:space="preserve">Outline below the agreed delegated arrangements.  </w:t>
      </w:r>
    </w:p>
    <w:tbl>
      <w:tblPr>
        <w:tblW w:w="10065" w:type="dxa"/>
        <w:tblInd w:w="105" w:type="dxa"/>
        <w:tblLayout w:type="fixed"/>
        <w:tblLook w:val="0000" w:firstRow="0" w:lastRow="0" w:firstColumn="0" w:lastColumn="0" w:noHBand="0" w:noVBand="0"/>
      </w:tblPr>
      <w:tblGrid>
        <w:gridCol w:w="5250"/>
        <w:gridCol w:w="4815"/>
      </w:tblGrid>
      <w:tr w:rsidR="00392EB2" w:rsidRPr="00E66AAC" w14:paraId="2570BE88" w14:textId="77777777" w:rsidTr="00927CFD">
        <w:tc>
          <w:tcPr>
            <w:tcW w:w="5250" w:type="dxa"/>
            <w:tcBorders>
              <w:top w:val="single" w:sz="12" w:space="0" w:color="auto"/>
              <w:left w:val="single" w:sz="12" w:space="0" w:color="auto"/>
              <w:bottom w:val="single" w:sz="6" w:space="0" w:color="auto"/>
              <w:right w:val="single" w:sz="6" w:space="0" w:color="auto"/>
            </w:tcBorders>
          </w:tcPr>
          <w:p w14:paraId="1FFF2E96" w14:textId="77777777" w:rsidR="00392EB2" w:rsidRPr="00E66AAC" w:rsidRDefault="00392EB2" w:rsidP="00927CFD">
            <w:pPr>
              <w:spacing w:line="240" w:lineRule="auto"/>
              <w:rPr>
                <w:rFonts w:ascii="Poppins" w:eastAsia="Poppins" w:hAnsi="Poppins" w:cs="Poppins"/>
                <w:color w:val="002060"/>
              </w:rPr>
            </w:pPr>
            <w:r w:rsidRPr="00E66AAC">
              <w:rPr>
                <w:rFonts w:ascii="Poppins" w:eastAsia="Poppins" w:hAnsi="Poppins" w:cs="Poppins"/>
                <w:color w:val="002060"/>
              </w:rPr>
              <w:t>Lunchtime/Cleaning/Administration Support Staff</w:t>
            </w:r>
          </w:p>
        </w:tc>
        <w:tc>
          <w:tcPr>
            <w:tcW w:w="4815" w:type="dxa"/>
            <w:tcBorders>
              <w:top w:val="single" w:sz="12" w:space="0" w:color="auto"/>
              <w:left w:val="single" w:sz="6" w:space="0" w:color="auto"/>
              <w:bottom w:val="single" w:sz="6" w:space="0" w:color="auto"/>
              <w:right w:val="single" w:sz="6" w:space="0" w:color="auto"/>
            </w:tcBorders>
          </w:tcPr>
          <w:p w14:paraId="1BAAE146"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Head Teacher/Principal or Deputy Head Teacher/Vice Principal</w:t>
            </w:r>
          </w:p>
          <w:p w14:paraId="0590F76D" w14:textId="77777777" w:rsidR="00392EB2" w:rsidRPr="00E66AAC" w:rsidRDefault="00392EB2" w:rsidP="00927CFD">
            <w:pPr>
              <w:pStyle w:val="ListParagraph"/>
              <w:spacing w:line="240" w:lineRule="auto"/>
              <w:rPr>
                <w:rFonts w:ascii="Poppins" w:eastAsia="Poppins" w:hAnsi="Poppins" w:cs="Poppins"/>
                <w:color w:val="002060"/>
              </w:rPr>
            </w:pPr>
            <w:r w:rsidRPr="00E66AAC">
              <w:rPr>
                <w:rFonts w:ascii="Poppins" w:eastAsia="Times New Roman" w:hAnsi="Poppins" w:cs="Poppins"/>
                <w:color w:val="002060"/>
                <w:szCs w:val="26"/>
              </w:rPr>
              <w:t>Post Line Manager</w:t>
            </w:r>
          </w:p>
        </w:tc>
      </w:tr>
      <w:tr w:rsidR="00392EB2" w:rsidRPr="00E66AAC" w14:paraId="6F608168" w14:textId="77777777" w:rsidTr="00927CFD">
        <w:tc>
          <w:tcPr>
            <w:tcW w:w="5250" w:type="dxa"/>
            <w:tcBorders>
              <w:top w:val="single" w:sz="6" w:space="0" w:color="auto"/>
              <w:left w:val="single" w:sz="12" w:space="0" w:color="auto"/>
              <w:bottom w:val="single" w:sz="6" w:space="0" w:color="auto"/>
              <w:right w:val="single" w:sz="6" w:space="0" w:color="auto"/>
            </w:tcBorders>
          </w:tcPr>
          <w:p w14:paraId="714A2824" w14:textId="77777777" w:rsidR="00392EB2" w:rsidRPr="00E66AAC" w:rsidRDefault="00392EB2" w:rsidP="00927CFD">
            <w:pPr>
              <w:spacing w:line="240" w:lineRule="auto"/>
              <w:rPr>
                <w:rFonts w:ascii="Poppins" w:eastAsia="Poppins" w:hAnsi="Poppins" w:cs="Poppins"/>
                <w:color w:val="002060"/>
              </w:rPr>
            </w:pPr>
            <w:r w:rsidRPr="00E66AAC">
              <w:rPr>
                <w:rFonts w:ascii="Poppins" w:eastAsia="Poppins" w:hAnsi="Poppins" w:cs="Poppins"/>
                <w:color w:val="002060"/>
              </w:rPr>
              <w:t>Educational Support Staff</w:t>
            </w:r>
          </w:p>
        </w:tc>
        <w:tc>
          <w:tcPr>
            <w:tcW w:w="4815" w:type="dxa"/>
            <w:tcBorders>
              <w:top w:val="single" w:sz="6" w:space="0" w:color="auto"/>
              <w:left w:val="single" w:sz="6" w:space="0" w:color="auto"/>
              <w:bottom w:val="single" w:sz="6" w:space="0" w:color="auto"/>
              <w:right w:val="single" w:sz="6" w:space="0" w:color="auto"/>
            </w:tcBorders>
          </w:tcPr>
          <w:p w14:paraId="44F2EAE2"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Head Teacher/Principal</w:t>
            </w:r>
          </w:p>
          <w:p w14:paraId="3629B90B"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1 Governor</w:t>
            </w:r>
          </w:p>
          <w:p w14:paraId="79ACA5C5" w14:textId="77777777" w:rsidR="00392EB2" w:rsidRPr="00E66AAC" w:rsidRDefault="00392EB2" w:rsidP="00927CFD">
            <w:pPr>
              <w:spacing w:line="240" w:lineRule="auto"/>
              <w:ind w:left="720"/>
              <w:rPr>
                <w:rFonts w:ascii="Poppins" w:eastAsia="Poppins" w:hAnsi="Poppins" w:cs="Poppins"/>
                <w:color w:val="002060"/>
              </w:rPr>
            </w:pPr>
          </w:p>
        </w:tc>
      </w:tr>
      <w:tr w:rsidR="00392EB2" w:rsidRPr="00E66AAC" w14:paraId="426ED9AC" w14:textId="77777777" w:rsidTr="00927CFD">
        <w:tc>
          <w:tcPr>
            <w:tcW w:w="5250" w:type="dxa"/>
            <w:tcBorders>
              <w:top w:val="single" w:sz="6" w:space="0" w:color="auto"/>
              <w:left w:val="single" w:sz="12" w:space="0" w:color="auto"/>
              <w:bottom w:val="single" w:sz="6" w:space="0" w:color="auto"/>
              <w:right w:val="single" w:sz="6" w:space="0" w:color="auto"/>
            </w:tcBorders>
          </w:tcPr>
          <w:p w14:paraId="645162F2" w14:textId="77777777" w:rsidR="00392EB2" w:rsidRPr="00E66AAC" w:rsidRDefault="00392EB2" w:rsidP="00927CFD">
            <w:pPr>
              <w:spacing w:line="240" w:lineRule="auto"/>
              <w:rPr>
                <w:rFonts w:ascii="Poppins" w:eastAsia="Poppins" w:hAnsi="Poppins" w:cs="Poppins"/>
                <w:color w:val="002060"/>
              </w:rPr>
            </w:pPr>
            <w:r w:rsidRPr="00E66AAC">
              <w:rPr>
                <w:rFonts w:ascii="Poppins" w:eastAsia="Poppins" w:hAnsi="Poppins" w:cs="Poppins"/>
                <w:color w:val="002060"/>
              </w:rPr>
              <w:t>Business Manager</w:t>
            </w:r>
          </w:p>
        </w:tc>
        <w:tc>
          <w:tcPr>
            <w:tcW w:w="4815" w:type="dxa"/>
            <w:tcBorders>
              <w:top w:val="single" w:sz="6" w:space="0" w:color="auto"/>
              <w:left w:val="single" w:sz="6" w:space="0" w:color="auto"/>
              <w:bottom w:val="single" w:sz="6" w:space="0" w:color="auto"/>
              <w:right w:val="single" w:sz="6" w:space="0" w:color="auto"/>
            </w:tcBorders>
          </w:tcPr>
          <w:p w14:paraId="214DDAF9"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Head Teacher/Principal</w:t>
            </w:r>
          </w:p>
          <w:p w14:paraId="42D63C01"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2 Governors</w:t>
            </w:r>
          </w:p>
          <w:p w14:paraId="2FC8B906" w14:textId="77777777" w:rsidR="00392EB2" w:rsidRPr="00E66AAC" w:rsidRDefault="00392EB2" w:rsidP="00927CFD">
            <w:pPr>
              <w:spacing w:line="240" w:lineRule="auto"/>
              <w:ind w:left="720"/>
              <w:rPr>
                <w:rFonts w:ascii="Poppins" w:eastAsia="Poppins" w:hAnsi="Poppins" w:cs="Poppins"/>
                <w:color w:val="002060"/>
              </w:rPr>
            </w:pPr>
          </w:p>
        </w:tc>
      </w:tr>
      <w:tr w:rsidR="00392EB2" w:rsidRPr="00E66AAC" w14:paraId="6E9D11C8" w14:textId="77777777" w:rsidTr="00927CFD">
        <w:tc>
          <w:tcPr>
            <w:tcW w:w="5250" w:type="dxa"/>
            <w:tcBorders>
              <w:top w:val="single" w:sz="6" w:space="0" w:color="auto"/>
              <w:left w:val="single" w:sz="12" w:space="0" w:color="auto"/>
              <w:bottom w:val="single" w:sz="6" w:space="0" w:color="auto"/>
              <w:right w:val="single" w:sz="6" w:space="0" w:color="auto"/>
            </w:tcBorders>
          </w:tcPr>
          <w:p w14:paraId="31A161B2" w14:textId="77777777" w:rsidR="00392EB2" w:rsidRPr="00E66AAC" w:rsidRDefault="00392EB2" w:rsidP="00927CFD">
            <w:pPr>
              <w:spacing w:line="240" w:lineRule="auto"/>
              <w:rPr>
                <w:rFonts w:ascii="Poppins" w:eastAsia="Poppins" w:hAnsi="Poppins" w:cs="Poppins"/>
                <w:color w:val="002060"/>
              </w:rPr>
            </w:pPr>
            <w:r w:rsidRPr="00E66AAC">
              <w:rPr>
                <w:rFonts w:ascii="Poppins" w:eastAsia="Poppins" w:hAnsi="Poppins" w:cs="Poppins"/>
                <w:color w:val="002060"/>
              </w:rPr>
              <w:t>Teaching Staff</w:t>
            </w:r>
          </w:p>
        </w:tc>
        <w:tc>
          <w:tcPr>
            <w:tcW w:w="4815" w:type="dxa"/>
            <w:tcBorders>
              <w:top w:val="single" w:sz="6" w:space="0" w:color="auto"/>
              <w:left w:val="single" w:sz="6" w:space="0" w:color="auto"/>
              <w:bottom w:val="single" w:sz="6" w:space="0" w:color="auto"/>
              <w:right w:val="single" w:sz="6" w:space="0" w:color="auto"/>
            </w:tcBorders>
          </w:tcPr>
          <w:p w14:paraId="172DA4B6"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Head Teacher/Principal</w:t>
            </w:r>
          </w:p>
          <w:p w14:paraId="4D1492B0"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1 Governor</w:t>
            </w:r>
          </w:p>
          <w:p w14:paraId="294C4919" w14:textId="77777777" w:rsidR="00392EB2" w:rsidRPr="00E66AAC" w:rsidRDefault="00392EB2" w:rsidP="00927CFD">
            <w:pPr>
              <w:spacing w:line="240" w:lineRule="auto"/>
              <w:ind w:left="720"/>
              <w:rPr>
                <w:rFonts w:ascii="Poppins" w:eastAsia="Poppins" w:hAnsi="Poppins" w:cs="Poppins"/>
                <w:color w:val="002060"/>
              </w:rPr>
            </w:pPr>
          </w:p>
        </w:tc>
      </w:tr>
      <w:tr w:rsidR="00392EB2" w:rsidRPr="00513A0E" w14:paraId="475B6698" w14:textId="77777777" w:rsidTr="00927CFD">
        <w:tc>
          <w:tcPr>
            <w:tcW w:w="5250" w:type="dxa"/>
            <w:tcBorders>
              <w:top w:val="single" w:sz="6" w:space="0" w:color="auto"/>
              <w:left w:val="single" w:sz="12" w:space="0" w:color="auto"/>
              <w:bottom w:val="single" w:sz="12" w:space="0" w:color="auto"/>
              <w:right w:val="single" w:sz="6" w:space="0" w:color="auto"/>
            </w:tcBorders>
          </w:tcPr>
          <w:p w14:paraId="1AC00D5C" w14:textId="77777777" w:rsidR="00392EB2" w:rsidRPr="00E66AAC" w:rsidRDefault="00392EB2" w:rsidP="00927CFD">
            <w:pPr>
              <w:spacing w:line="240" w:lineRule="auto"/>
              <w:rPr>
                <w:rFonts w:ascii="Poppins" w:eastAsia="Poppins" w:hAnsi="Poppins" w:cs="Poppins"/>
                <w:i/>
                <w:iCs/>
                <w:color w:val="002060"/>
                <w:sz w:val="20"/>
                <w:szCs w:val="20"/>
              </w:rPr>
            </w:pPr>
            <w:r w:rsidRPr="00E66AAC">
              <w:rPr>
                <w:rFonts w:ascii="Poppins" w:eastAsia="Poppins" w:hAnsi="Poppins" w:cs="Poppins"/>
                <w:color w:val="002060"/>
              </w:rPr>
              <w:lastRenderedPageBreak/>
              <w:t xml:space="preserve">Senior Management Team </w:t>
            </w:r>
            <w:r w:rsidRPr="00E66AAC">
              <w:rPr>
                <w:rFonts w:ascii="Poppins" w:eastAsia="Poppins" w:hAnsi="Poppins" w:cs="Poppins"/>
                <w:i/>
                <w:iCs/>
                <w:color w:val="002060"/>
                <w:sz w:val="20"/>
                <w:szCs w:val="20"/>
              </w:rPr>
              <w:t xml:space="preserve">excluding the Head Teacher and Deputy Head Teacher. </w:t>
            </w:r>
          </w:p>
        </w:tc>
        <w:tc>
          <w:tcPr>
            <w:tcW w:w="4815" w:type="dxa"/>
            <w:tcBorders>
              <w:top w:val="single" w:sz="6" w:space="0" w:color="auto"/>
              <w:left w:val="single" w:sz="6" w:space="0" w:color="auto"/>
              <w:bottom w:val="single" w:sz="12" w:space="0" w:color="auto"/>
              <w:right w:val="single" w:sz="6" w:space="0" w:color="auto"/>
            </w:tcBorders>
          </w:tcPr>
          <w:p w14:paraId="54CD44E2" w14:textId="77777777" w:rsidR="00392EB2" w:rsidRPr="00E66AAC" w:rsidRDefault="00392EB2" w:rsidP="00927CFD">
            <w:pPr>
              <w:numPr>
                <w:ilvl w:val="0"/>
                <w:numId w:val="8"/>
              </w:numPr>
              <w:spacing w:after="0" w:line="240" w:lineRule="auto"/>
              <w:rPr>
                <w:rFonts w:ascii="Poppins" w:eastAsia="Times New Roman" w:hAnsi="Poppins" w:cs="Poppins"/>
                <w:color w:val="002060"/>
                <w:szCs w:val="26"/>
              </w:rPr>
            </w:pPr>
            <w:r w:rsidRPr="00E66AAC">
              <w:rPr>
                <w:rFonts w:ascii="Poppins" w:eastAsia="Times New Roman" w:hAnsi="Poppins" w:cs="Poppins"/>
                <w:color w:val="002060"/>
                <w:szCs w:val="26"/>
              </w:rPr>
              <w:t>Head Teacher/Principal</w:t>
            </w:r>
          </w:p>
          <w:p w14:paraId="61D8705C" w14:textId="77777777" w:rsidR="00392EB2" w:rsidRPr="00513A0E" w:rsidRDefault="00392EB2" w:rsidP="00927CFD">
            <w:pPr>
              <w:pStyle w:val="ListParagraph"/>
              <w:spacing w:line="240" w:lineRule="auto"/>
              <w:rPr>
                <w:rFonts w:ascii="Poppins" w:eastAsia="Poppins" w:hAnsi="Poppins" w:cs="Poppins"/>
                <w:color w:val="002060"/>
              </w:rPr>
            </w:pPr>
            <w:r w:rsidRPr="00E66AAC">
              <w:rPr>
                <w:rFonts w:ascii="Poppins" w:eastAsia="Times New Roman" w:hAnsi="Poppins" w:cs="Poppins"/>
                <w:color w:val="002060"/>
                <w:szCs w:val="26"/>
              </w:rPr>
              <w:t>2 Governors</w:t>
            </w:r>
            <w:r w:rsidRPr="00513A0E">
              <w:rPr>
                <w:rFonts w:ascii="Poppins" w:eastAsia="Times New Roman" w:hAnsi="Poppins" w:cs="Poppins"/>
                <w:color w:val="002060"/>
                <w:szCs w:val="26"/>
              </w:rPr>
              <w:t xml:space="preserve"> </w:t>
            </w:r>
          </w:p>
        </w:tc>
      </w:tr>
    </w:tbl>
    <w:p w14:paraId="5EFD9AB6" w14:textId="77777777" w:rsidR="00392EB2" w:rsidRDefault="00392EB2" w:rsidP="1415D1F5">
      <w:pPr>
        <w:rPr>
          <w:rFonts w:ascii="Poppins" w:eastAsia="Poppins" w:hAnsi="Poppins" w:cs="Poppins"/>
          <w:color w:val="162249"/>
        </w:rPr>
      </w:pPr>
    </w:p>
    <w:p w14:paraId="5467D932" w14:textId="18DE248E" w:rsidR="7D96897D" w:rsidRDefault="7D96897D" w:rsidP="0EFE8AF5">
      <w:pPr>
        <w:rPr>
          <w:rFonts w:ascii="Poppins" w:eastAsia="Poppins" w:hAnsi="Poppins" w:cs="Poppins"/>
          <w:color w:val="13263F"/>
          <w:sz w:val="24"/>
          <w:szCs w:val="24"/>
        </w:rPr>
      </w:pPr>
    </w:p>
    <w:sectPr w:rsidR="7D96897D" w:rsidSect="004D7232">
      <w:headerReference w:type="first" r:id="rId14"/>
      <w:footerReference w:type="first" r:id="rId15"/>
      <w:pgSz w:w="11906" w:h="16838"/>
      <w:pgMar w:top="709" w:right="851"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E5EF1" w14:textId="77777777" w:rsidR="00230C17" w:rsidRDefault="00230C17" w:rsidP="004D7232">
      <w:pPr>
        <w:spacing w:after="0" w:line="240" w:lineRule="auto"/>
      </w:pPr>
      <w:r>
        <w:separator/>
      </w:r>
    </w:p>
  </w:endnote>
  <w:endnote w:type="continuationSeparator" w:id="0">
    <w:p w14:paraId="45BB8AD8" w14:textId="77777777" w:rsidR="00230C17" w:rsidRDefault="00230C17" w:rsidP="004D7232">
      <w:pPr>
        <w:spacing w:after="0" w:line="240" w:lineRule="auto"/>
      </w:pPr>
      <w:r>
        <w:continuationSeparator/>
      </w:r>
    </w:p>
  </w:endnote>
  <w:endnote w:type="continuationNotice" w:id="1">
    <w:p w14:paraId="5B56619D" w14:textId="77777777" w:rsidR="00230C17" w:rsidRDefault="00230C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BD81" w14:textId="31E41202" w:rsidR="004D7232" w:rsidRPr="007E2983" w:rsidRDefault="007E2983" w:rsidP="004D7232">
    <w:pPr>
      <w:tabs>
        <w:tab w:val="center" w:pos="4153"/>
        <w:tab w:val="right" w:pos="8306"/>
      </w:tabs>
      <w:spacing w:after="0" w:line="240" w:lineRule="auto"/>
      <w:rPr>
        <w:rFonts w:ascii="Poppins" w:eastAsia="Times New Roman" w:hAnsi="Poppins" w:cs="Poppins"/>
        <w:noProof/>
        <w:sz w:val="20"/>
        <w:szCs w:val="24"/>
      </w:rPr>
    </w:pPr>
    <w:r>
      <w:rPr>
        <w:noProof/>
        <w:lang w:eastAsia="en-GB"/>
      </w:rPr>
      <w:drawing>
        <wp:anchor distT="0" distB="0" distL="114300" distR="114300" simplePos="0" relativeHeight="251658241" behindDoc="1" locked="0" layoutInCell="1" allowOverlap="1" wp14:anchorId="4039497F" wp14:editId="70C55B22">
          <wp:simplePos x="0" y="0"/>
          <wp:positionH relativeFrom="page">
            <wp:posOffset>16510</wp:posOffset>
          </wp:positionH>
          <wp:positionV relativeFrom="paragraph">
            <wp:posOffset>-4515485</wp:posOffset>
          </wp:positionV>
          <wp:extent cx="2227580" cy="4438650"/>
          <wp:effectExtent l="0" t="0" r="127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tterhead_Corp.psd"/>
                  <pic:cNvPicPr/>
                </pic:nvPicPr>
                <pic:blipFill rotWithShape="1">
                  <a:blip r:embed="rId1" cstate="screen">
                    <a:extLst>
                      <a:ext uri="{28A0092B-C50C-407E-A947-70E740481C1C}">
                        <a14:useLocalDpi xmlns:a14="http://schemas.microsoft.com/office/drawing/2010/main"/>
                      </a:ext>
                    </a:extLst>
                  </a:blip>
                  <a:srcRect/>
                  <a:stretch/>
                </pic:blipFill>
                <pic:spPr bwMode="auto">
                  <a:xfrm rot="10800000">
                    <a:off x="0" y="0"/>
                    <a:ext cx="2227580" cy="443865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A60D9">
      <w:rPr>
        <w:rFonts w:ascii="Arial" w:hAnsi="Arial" w:cs="Arial"/>
        <w:b/>
        <w:noProof/>
        <w:sz w:val="50"/>
        <w:szCs w:val="50"/>
        <w:lang w:eastAsia="en-GB"/>
      </w:rPr>
      <w:drawing>
        <wp:anchor distT="0" distB="0" distL="114300" distR="114300" simplePos="0" relativeHeight="251658240" behindDoc="1" locked="0" layoutInCell="1" allowOverlap="1" wp14:anchorId="75082FF3" wp14:editId="5624814D">
          <wp:simplePos x="0" y="0"/>
          <wp:positionH relativeFrom="column">
            <wp:posOffset>3933825</wp:posOffset>
          </wp:positionH>
          <wp:positionV relativeFrom="paragraph">
            <wp:posOffset>-1457960</wp:posOffset>
          </wp:positionV>
          <wp:extent cx="3609975" cy="2327275"/>
          <wp:effectExtent l="0" t="0" r="9525" b="0"/>
          <wp:wrapNone/>
          <wp:docPr id="1" name="Picture 1" descr="Q:\Corporate Identity\Brand Transition\New Brand Assets\jpg\Strapline SIP 3mm bl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Corporate Identity\Brand Transition\New Brand Assets\jpg\Strapline SIP 3mm bleed.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09975" cy="2327275"/>
                  </a:xfrm>
                  <a:prstGeom prst="rect">
                    <a:avLst/>
                  </a:prstGeom>
                  <a:noFill/>
                  <a:ln>
                    <a:noFill/>
                  </a:ln>
                </pic:spPr>
              </pic:pic>
            </a:graphicData>
          </a:graphic>
        </wp:anchor>
      </w:drawing>
    </w:r>
    <w:r w:rsidR="003B5806">
      <w:rPr>
        <w:rFonts w:ascii="Poppins" w:eastAsia="Times New Roman" w:hAnsi="Poppins" w:cs="Poppins"/>
        <w:sz w:val="20"/>
        <w:szCs w:val="24"/>
      </w:rPr>
      <w:t>Copyright © 202</w:t>
    </w:r>
    <w:r w:rsidR="002210D8">
      <w:rPr>
        <w:rFonts w:ascii="Poppins" w:eastAsia="Times New Roman" w:hAnsi="Poppins" w:cs="Poppins"/>
        <w:sz w:val="20"/>
        <w:szCs w:val="24"/>
      </w:rPr>
      <w:t>6</w:t>
    </w:r>
    <w:r w:rsidRPr="007E2983">
      <w:rPr>
        <w:rFonts w:ascii="Poppins" w:eastAsia="Times New Roman" w:hAnsi="Poppins" w:cs="Poppins"/>
        <w:sz w:val="20"/>
        <w:szCs w:val="24"/>
      </w:rPr>
      <w:t xml:space="preserve"> SIPS Education Limited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7CE4" w14:textId="77777777" w:rsidR="00230C17" w:rsidRDefault="00230C17" w:rsidP="004D7232">
      <w:pPr>
        <w:spacing w:after="0" w:line="240" w:lineRule="auto"/>
      </w:pPr>
      <w:r>
        <w:separator/>
      </w:r>
    </w:p>
  </w:footnote>
  <w:footnote w:type="continuationSeparator" w:id="0">
    <w:p w14:paraId="2578089C" w14:textId="77777777" w:rsidR="00230C17" w:rsidRDefault="00230C17" w:rsidP="004D7232">
      <w:pPr>
        <w:spacing w:after="0" w:line="240" w:lineRule="auto"/>
      </w:pPr>
      <w:r>
        <w:continuationSeparator/>
      </w:r>
    </w:p>
  </w:footnote>
  <w:footnote w:type="continuationNotice" w:id="1">
    <w:p w14:paraId="58FA8E09" w14:textId="77777777" w:rsidR="00230C17" w:rsidRDefault="00230C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817C" w14:textId="77777777" w:rsidR="007E2983" w:rsidRDefault="007E2983">
    <w:pPr>
      <w:pStyle w:val="Header"/>
    </w:pPr>
    <w:r w:rsidRPr="00B16F55">
      <w:rPr>
        <w:rFonts w:cs="Poppins"/>
        <w:noProof/>
        <w:lang w:eastAsia="en-GB"/>
      </w:rPr>
      <w:drawing>
        <wp:anchor distT="0" distB="0" distL="114300" distR="114300" simplePos="0" relativeHeight="251658242" behindDoc="1" locked="0" layoutInCell="1" allowOverlap="1" wp14:anchorId="53D89E41" wp14:editId="383C0C10">
          <wp:simplePos x="0" y="0"/>
          <wp:positionH relativeFrom="column">
            <wp:posOffset>-123825</wp:posOffset>
          </wp:positionH>
          <wp:positionV relativeFrom="paragraph">
            <wp:posOffset>-57785</wp:posOffset>
          </wp:positionV>
          <wp:extent cx="2400300" cy="1409700"/>
          <wp:effectExtent l="0" t="0" r="0" b="0"/>
          <wp:wrapTight wrapText="bothSides">
            <wp:wrapPolygon edited="0">
              <wp:start x="0" y="0"/>
              <wp:lineTo x="0" y="21308"/>
              <wp:lineTo x="21429" y="21308"/>
              <wp:lineTo x="21429" y="0"/>
              <wp:lineTo x="0" y="0"/>
            </wp:wrapPolygon>
          </wp:wrapTight>
          <wp:docPr id="388" name="Picture 388" descr="Q:\Corporate Identity\Brand Transition\New Brand Assets\jpg\SIPS_Education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Corporate Identity\Brand Transition\New Brand Assets\jpg\SIPS_Education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00300" cy="14097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4E2"/>
    <w:multiLevelType w:val="hybridMultilevel"/>
    <w:tmpl w:val="75BC32F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54B2E"/>
    <w:multiLevelType w:val="hybridMultilevel"/>
    <w:tmpl w:val="AAB67A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25F97"/>
    <w:multiLevelType w:val="hybridMultilevel"/>
    <w:tmpl w:val="DFE6361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CD287E"/>
    <w:multiLevelType w:val="multilevel"/>
    <w:tmpl w:val="2CA6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075742"/>
    <w:multiLevelType w:val="hybridMultilevel"/>
    <w:tmpl w:val="B8063C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513348"/>
    <w:multiLevelType w:val="hybridMultilevel"/>
    <w:tmpl w:val="98743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D0164A"/>
    <w:multiLevelType w:val="hybridMultilevel"/>
    <w:tmpl w:val="BC14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7957CF"/>
    <w:multiLevelType w:val="hybridMultilevel"/>
    <w:tmpl w:val="AFE2EF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7DE43DA"/>
    <w:multiLevelType w:val="hybridMultilevel"/>
    <w:tmpl w:val="93D25650"/>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400751"/>
    <w:multiLevelType w:val="hybridMultilevel"/>
    <w:tmpl w:val="A1CC8552"/>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D9781C"/>
    <w:multiLevelType w:val="hybridMultilevel"/>
    <w:tmpl w:val="BC14E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6A16D3"/>
    <w:multiLevelType w:val="hybridMultilevel"/>
    <w:tmpl w:val="7DAE0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B29A8"/>
    <w:multiLevelType w:val="hybridMultilevel"/>
    <w:tmpl w:val="1722D5A0"/>
    <w:lvl w:ilvl="0" w:tplc="E00CC71E">
      <w:start w:val="1"/>
      <w:numFmt w:val="bullet"/>
      <w:lvlText w:val=""/>
      <w:lvlJc w:val="left"/>
      <w:pPr>
        <w:tabs>
          <w:tab w:val="num" w:pos="360"/>
        </w:tabs>
        <w:ind w:left="360" w:hanging="360"/>
      </w:pPr>
      <w:rPr>
        <w:rFonts w:ascii="Wingdings" w:hAnsi="Wingdings" w:hint="default"/>
        <w:color w:val="44546A" w:themeColor="text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737BCA"/>
    <w:multiLevelType w:val="hybridMultilevel"/>
    <w:tmpl w:val="A91ADF04"/>
    <w:lvl w:ilvl="0" w:tplc="54FA5DEA">
      <w:start w:val="1"/>
      <w:numFmt w:val="decimal"/>
      <w:lvlText w:val="%1."/>
      <w:lvlJc w:val="left"/>
      <w:pPr>
        <w:ind w:left="720" w:hanging="360"/>
      </w:pPr>
      <w:rPr>
        <w:rFonts w:ascii="Poppins" w:eastAsia="Times New Roman" w:hAnsi="Poppins" w:cs="Poppin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521F94"/>
    <w:multiLevelType w:val="hybridMultilevel"/>
    <w:tmpl w:val="AD72A45E"/>
    <w:lvl w:ilvl="0" w:tplc="41A49748">
      <w:start w:val="1"/>
      <w:numFmt w:val="decimal"/>
      <w:lvlText w:val="%1."/>
      <w:lvlJc w:val="left"/>
      <w:pPr>
        <w:ind w:left="720" w:hanging="360"/>
      </w:pPr>
      <w:rPr>
        <w:rFonts w:ascii="Poppins" w:hAnsi="Poppins" w:hint="default"/>
      </w:rPr>
    </w:lvl>
    <w:lvl w:ilvl="1" w:tplc="4F3E570E">
      <w:start w:val="1"/>
      <w:numFmt w:val="lowerLetter"/>
      <w:lvlText w:val="%2."/>
      <w:lvlJc w:val="left"/>
      <w:pPr>
        <w:ind w:left="1440" w:hanging="360"/>
      </w:pPr>
    </w:lvl>
    <w:lvl w:ilvl="2" w:tplc="1F125E3A">
      <w:start w:val="1"/>
      <w:numFmt w:val="lowerRoman"/>
      <w:lvlText w:val="%3."/>
      <w:lvlJc w:val="right"/>
      <w:pPr>
        <w:ind w:left="2160" w:hanging="180"/>
      </w:pPr>
    </w:lvl>
    <w:lvl w:ilvl="3" w:tplc="57049172">
      <w:start w:val="1"/>
      <w:numFmt w:val="decimal"/>
      <w:lvlText w:val="%4."/>
      <w:lvlJc w:val="left"/>
      <w:pPr>
        <w:ind w:left="2880" w:hanging="360"/>
      </w:pPr>
    </w:lvl>
    <w:lvl w:ilvl="4" w:tplc="4F38897C">
      <w:start w:val="1"/>
      <w:numFmt w:val="lowerLetter"/>
      <w:lvlText w:val="%5."/>
      <w:lvlJc w:val="left"/>
      <w:pPr>
        <w:ind w:left="3600" w:hanging="360"/>
      </w:pPr>
    </w:lvl>
    <w:lvl w:ilvl="5" w:tplc="FCC8428C">
      <w:start w:val="1"/>
      <w:numFmt w:val="lowerRoman"/>
      <w:lvlText w:val="%6."/>
      <w:lvlJc w:val="right"/>
      <w:pPr>
        <w:ind w:left="4320" w:hanging="180"/>
      </w:pPr>
    </w:lvl>
    <w:lvl w:ilvl="6" w:tplc="587AAB58">
      <w:start w:val="1"/>
      <w:numFmt w:val="decimal"/>
      <w:lvlText w:val="%7."/>
      <w:lvlJc w:val="left"/>
      <w:pPr>
        <w:ind w:left="5040" w:hanging="360"/>
      </w:pPr>
    </w:lvl>
    <w:lvl w:ilvl="7" w:tplc="E6C4A1B6">
      <w:start w:val="1"/>
      <w:numFmt w:val="lowerLetter"/>
      <w:lvlText w:val="%8."/>
      <w:lvlJc w:val="left"/>
      <w:pPr>
        <w:ind w:left="5760" w:hanging="360"/>
      </w:pPr>
    </w:lvl>
    <w:lvl w:ilvl="8" w:tplc="68483286">
      <w:start w:val="1"/>
      <w:numFmt w:val="lowerRoman"/>
      <w:lvlText w:val="%9."/>
      <w:lvlJc w:val="right"/>
      <w:pPr>
        <w:ind w:left="6480" w:hanging="180"/>
      </w:pPr>
    </w:lvl>
  </w:abstractNum>
  <w:abstractNum w:abstractNumId="15" w15:restartNumberingAfterBreak="0">
    <w:nsid w:val="2DC510AE"/>
    <w:multiLevelType w:val="hybridMultilevel"/>
    <w:tmpl w:val="39BE875C"/>
    <w:lvl w:ilvl="0" w:tplc="54FA5DEA">
      <w:start w:val="1"/>
      <w:numFmt w:val="decimal"/>
      <w:lvlText w:val="%1."/>
      <w:lvlJc w:val="left"/>
      <w:pPr>
        <w:ind w:left="1106" w:hanging="360"/>
      </w:pPr>
      <w:rPr>
        <w:rFonts w:ascii="Poppins" w:eastAsia="Times New Roman" w:hAnsi="Poppins" w:cs="Poppins"/>
      </w:rPr>
    </w:lvl>
    <w:lvl w:ilvl="1" w:tplc="08090019" w:tentative="1">
      <w:start w:val="1"/>
      <w:numFmt w:val="lowerLetter"/>
      <w:lvlText w:val="%2."/>
      <w:lvlJc w:val="left"/>
      <w:pPr>
        <w:ind w:left="1826" w:hanging="360"/>
      </w:pPr>
    </w:lvl>
    <w:lvl w:ilvl="2" w:tplc="0809001B" w:tentative="1">
      <w:start w:val="1"/>
      <w:numFmt w:val="lowerRoman"/>
      <w:lvlText w:val="%3."/>
      <w:lvlJc w:val="right"/>
      <w:pPr>
        <w:ind w:left="2546" w:hanging="180"/>
      </w:pPr>
    </w:lvl>
    <w:lvl w:ilvl="3" w:tplc="0809000F" w:tentative="1">
      <w:start w:val="1"/>
      <w:numFmt w:val="decimal"/>
      <w:lvlText w:val="%4."/>
      <w:lvlJc w:val="left"/>
      <w:pPr>
        <w:ind w:left="3266" w:hanging="360"/>
      </w:pPr>
    </w:lvl>
    <w:lvl w:ilvl="4" w:tplc="08090019" w:tentative="1">
      <w:start w:val="1"/>
      <w:numFmt w:val="lowerLetter"/>
      <w:lvlText w:val="%5."/>
      <w:lvlJc w:val="left"/>
      <w:pPr>
        <w:ind w:left="3986" w:hanging="360"/>
      </w:pPr>
    </w:lvl>
    <w:lvl w:ilvl="5" w:tplc="0809001B" w:tentative="1">
      <w:start w:val="1"/>
      <w:numFmt w:val="lowerRoman"/>
      <w:lvlText w:val="%6."/>
      <w:lvlJc w:val="right"/>
      <w:pPr>
        <w:ind w:left="4706" w:hanging="180"/>
      </w:pPr>
    </w:lvl>
    <w:lvl w:ilvl="6" w:tplc="0809000F" w:tentative="1">
      <w:start w:val="1"/>
      <w:numFmt w:val="decimal"/>
      <w:lvlText w:val="%7."/>
      <w:lvlJc w:val="left"/>
      <w:pPr>
        <w:ind w:left="5426" w:hanging="360"/>
      </w:pPr>
    </w:lvl>
    <w:lvl w:ilvl="7" w:tplc="08090019" w:tentative="1">
      <w:start w:val="1"/>
      <w:numFmt w:val="lowerLetter"/>
      <w:lvlText w:val="%8."/>
      <w:lvlJc w:val="left"/>
      <w:pPr>
        <w:ind w:left="6146" w:hanging="360"/>
      </w:pPr>
    </w:lvl>
    <w:lvl w:ilvl="8" w:tplc="0809001B" w:tentative="1">
      <w:start w:val="1"/>
      <w:numFmt w:val="lowerRoman"/>
      <w:lvlText w:val="%9."/>
      <w:lvlJc w:val="right"/>
      <w:pPr>
        <w:ind w:left="6866" w:hanging="180"/>
      </w:pPr>
    </w:lvl>
  </w:abstractNum>
  <w:abstractNum w:abstractNumId="16" w15:restartNumberingAfterBreak="0">
    <w:nsid w:val="302378C0"/>
    <w:multiLevelType w:val="multilevel"/>
    <w:tmpl w:val="67383AC8"/>
    <w:lvl w:ilvl="0">
      <w:start w:val="30"/>
      <w:numFmt w:val="bullet"/>
      <w:lvlText w:val=""/>
      <w:lvlJc w:val="left"/>
      <w:pPr>
        <w:tabs>
          <w:tab w:val="num" w:pos="720"/>
        </w:tabs>
        <w:ind w:left="720" w:hanging="360"/>
      </w:pPr>
      <w:rPr>
        <w:rFonts w:ascii="Symbol" w:eastAsia="Times New Roman" w:hAnsi="Symbol" w:cs="Times New Roman"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895E5C"/>
    <w:multiLevelType w:val="hybridMultilevel"/>
    <w:tmpl w:val="B8063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01986"/>
    <w:multiLevelType w:val="hybridMultilevel"/>
    <w:tmpl w:val="DDC0A6F8"/>
    <w:lvl w:ilvl="0" w:tplc="5E789370">
      <w:start w:val="1"/>
      <w:numFmt w:val="bullet"/>
      <w:lvlText w:val=""/>
      <w:lvlJc w:val="left"/>
      <w:pPr>
        <w:ind w:left="1080" w:hanging="360"/>
      </w:pPr>
      <w:rPr>
        <w:rFonts w:ascii="Wingdings" w:hAnsi="Wingdings"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9565551"/>
    <w:multiLevelType w:val="hybridMultilevel"/>
    <w:tmpl w:val="78C4683A"/>
    <w:lvl w:ilvl="0" w:tplc="08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B6377A"/>
    <w:multiLevelType w:val="hybridMultilevel"/>
    <w:tmpl w:val="105AA2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CB2081"/>
    <w:multiLevelType w:val="hybridMultilevel"/>
    <w:tmpl w:val="2D60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B905CF"/>
    <w:multiLevelType w:val="hybridMultilevel"/>
    <w:tmpl w:val="1BC01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732876"/>
    <w:multiLevelType w:val="hybridMultilevel"/>
    <w:tmpl w:val="03529AA8"/>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8F4E51"/>
    <w:multiLevelType w:val="hybridMultilevel"/>
    <w:tmpl w:val="83783AE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C44621C"/>
    <w:multiLevelType w:val="hybridMultilevel"/>
    <w:tmpl w:val="FA52CA52"/>
    <w:lvl w:ilvl="0" w:tplc="4C7E09FE">
      <w:start w:val="1"/>
      <w:numFmt w:val="bullet"/>
      <w:lvlText w:val=""/>
      <w:lvlJc w:val="left"/>
      <w:pPr>
        <w:tabs>
          <w:tab w:val="num" w:pos="720"/>
        </w:tabs>
        <w:ind w:left="720" w:hanging="360"/>
      </w:pPr>
      <w:rPr>
        <w:rFonts w:ascii="Wingdings" w:hAnsi="Wingdings" w:hint="default"/>
        <w:color w:val="16224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220B04"/>
    <w:multiLevelType w:val="hybridMultilevel"/>
    <w:tmpl w:val="77463BA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355C80"/>
    <w:multiLevelType w:val="hybridMultilevel"/>
    <w:tmpl w:val="A7DEA06A"/>
    <w:lvl w:ilvl="0" w:tplc="ABEE629C">
      <w:start w:val="1"/>
      <w:numFmt w:val="bullet"/>
      <w:lvlText w:val=""/>
      <w:lvlJc w:val="left"/>
      <w:pPr>
        <w:ind w:left="720" w:hanging="360"/>
      </w:pPr>
      <w:rPr>
        <w:rFonts w:ascii="Symbol" w:hAnsi="Symbol" w:hint="default"/>
      </w:rPr>
    </w:lvl>
    <w:lvl w:ilvl="1" w:tplc="8E32A7AC">
      <w:start w:val="1"/>
      <w:numFmt w:val="bullet"/>
      <w:lvlText w:val="o"/>
      <w:lvlJc w:val="left"/>
      <w:pPr>
        <w:ind w:left="1440" w:hanging="360"/>
      </w:pPr>
      <w:rPr>
        <w:rFonts w:ascii="Courier New" w:hAnsi="Courier New" w:hint="default"/>
      </w:rPr>
    </w:lvl>
    <w:lvl w:ilvl="2" w:tplc="F8DEFEDC">
      <w:start w:val="1"/>
      <w:numFmt w:val="bullet"/>
      <w:lvlText w:val=""/>
      <w:lvlJc w:val="left"/>
      <w:pPr>
        <w:ind w:left="2160" w:hanging="360"/>
      </w:pPr>
      <w:rPr>
        <w:rFonts w:ascii="Wingdings" w:hAnsi="Wingdings" w:hint="default"/>
      </w:rPr>
    </w:lvl>
    <w:lvl w:ilvl="3" w:tplc="F48EA9B8">
      <w:start w:val="1"/>
      <w:numFmt w:val="bullet"/>
      <w:lvlText w:val=""/>
      <w:lvlJc w:val="left"/>
      <w:pPr>
        <w:ind w:left="2880" w:hanging="360"/>
      </w:pPr>
      <w:rPr>
        <w:rFonts w:ascii="Symbol" w:hAnsi="Symbol" w:hint="default"/>
      </w:rPr>
    </w:lvl>
    <w:lvl w:ilvl="4" w:tplc="78FA8990">
      <w:start w:val="1"/>
      <w:numFmt w:val="bullet"/>
      <w:lvlText w:val="o"/>
      <w:lvlJc w:val="left"/>
      <w:pPr>
        <w:ind w:left="3600" w:hanging="360"/>
      </w:pPr>
      <w:rPr>
        <w:rFonts w:ascii="Courier New" w:hAnsi="Courier New" w:hint="default"/>
      </w:rPr>
    </w:lvl>
    <w:lvl w:ilvl="5" w:tplc="E48A1672">
      <w:start w:val="1"/>
      <w:numFmt w:val="bullet"/>
      <w:lvlText w:val=""/>
      <w:lvlJc w:val="left"/>
      <w:pPr>
        <w:ind w:left="4320" w:hanging="360"/>
      </w:pPr>
      <w:rPr>
        <w:rFonts w:ascii="Wingdings" w:hAnsi="Wingdings" w:hint="default"/>
      </w:rPr>
    </w:lvl>
    <w:lvl w:ilvl="6" w:tplc="606A544C">
      <w:start w:val="1"/>
      <w:numFmt w:val="bullet"/>
      <w:lvlText w:val=""/>
      <w:lvlJc w:val="left"/>
      <w:pPr>
        <w:ind w:left="5040" w:hanging="360"/>
      </w:pPr>
      <w:rPr>
        <w:rFonts w:ascii="Symbol" w:hAnsi="Symbol" w:hint="default"/>
      </w:rPr>
    </w:lvl>
    <w:lvl w:ilvl="7" w:tplc="5030B68A">
      <w:start w:val="1"/>
      <w:numFmt w:val="bullet"/>
      <w:lvlText w:val="o"/>
      <w:lvlJc w:val="left"/>
      <w:pPr>
        <w:ind w:left="5760" w:hanging="360"/>
      </w:pPr>
      <w:rPr>
        <w:rFonts w:ascii="Courier New" w:hAnsi="Courier New" w:hint="default"/>
      </w:rPr>
    </w:lvl>
    <w:lvl w:ilvl="8" w:tplc="652E3248">
      <w:start w:val="1"/>
      <w:numFmt w:val="bullet"/>
      <w:lvlText w:val=""/>
      <w:lvlJc w:val="left"/>
      <w:pPr>
        <w:ind w:left="6480" w:hanging="360"/>
      </w:pPr>
      <w:rPr>
        <w:rFonts w:ascii="Wingdings" w:hAnsi="Wingdings" w:hint="default"/>
      </w:rPr>
    </w:lvl>
  </w:abstractNum>
  <w:abstractNum w:abstractNumId="28" w15:restartNumberingAfterBreak="0">
    <w:nsid w:val="63A32BC9"/>
    <w:multiLevelType w:val="hybridMultilevel"/>
    <w:tmpl w:val="C25AB230"/>
    <w:lvl w:ilvl="0" w:tplc="59A0D964">
      <w:start w:val="1"/>
      <w:numFmt w:val="bullet"/>
      <w:lvlText w:val=""/>
      <w:lvlJc w:val="left"/>
      <w:pPr>
        <w:ind w:left="720" w:hanging="360"/>
      </w:pPr>
      <w:rPr>
        <w:rFonts w:ascii="Wingdings" w:hAnsi="Wingdings" w:hint="default"/>
      </w:rPr>
    </w:lvl>
    <w:lvl w:ilvl="1" w:tplc="6DE6794C">
      <w:start w:val="1"/>
      <w:numFmt w:val="bullet"/>
      <w:lvlText w:val="o"/>
      <w:lvlJc w:val="left"/>
      <w:pPr>
        <w:ind w:left="1440" w:hanging="360"/>
      </w:pPr>
      <w:rPr>
        <w:rFonts w:ascii="Courier New" w:hAnsi="Courier New" w:hint="default"/>
      </w:rPr>
    </w:lvl>
    <w:lvl w:ilvl="2" w:tplc="FD88DDF6">
      <w:start w:val="1"/>
      <w:numFmt w:val="bullet"/>
      <w:lvlText w:val=""/>
      <w:lvlJc w:val="left"/>
      <w:pPr>
        <w:ind w:left="2160" w:hanging="360"/>
      </w:pPr>
      <w:rPr>
        <w:rFonts w:ascii="Wingdings" w:hAnsi="Wingdings" w:hint="default"/>
      </w:rPr>
    </w:lvl>
    <w:lvl w:ilvl="3" w:tplc="A0E4F18A">
      <w:start w:val="1"/>
      <w:numFmt w:val="bullet"/>
      <w:lvlText w:val=""/>
      <w:lvlJc w:val="left"/>
      <w:pPr>
        <w:ind w:left="2880" w:hanging="360"/>
      </w:pPr>
      <w:rPr>
        <w:rFonts w:ascii="Symbol" w:hAnsi="Symbol" w:hint="default"/>
      </w:rPr>
    </w:lvl>
    <w:lvl w:ilvl="4" w:tplc="C2C6AB34">
      <w:start w:val="1"/>
      <w:numFmt w:val="bullet"/>
      <w:lvlText w:val="o"/>
      <w:lvlJc w:val="left"/>
      <w:pPr>
        <w:ind w:left="3600" w:hanging="360"/>
      </w:pPr>
      <w:rPr>
        <w:rFonts w:ascii="Courier New" w:hAnsi="Courier New" w:hint="default"/>
      </w:rPr>
    </w:lvl>
    <w:lvl w:ilvl="5" w:tplc="6C382F8E">
      <w:start w:val="1"/>
      <w:numFmt w:val="bullet"/>
      <w:lvlText w:val=""/>
      <w:lvlJc w:val="left"/>
      <w:pPr>
        <w:ind w:left="4320" w:hanging="360"/>
      </w:pPr>
      <w:rPr>
        <w:rFonts w:ascii="Wingdings" w:hAnsi="Wingdings" w:hint="default"/>
      </w:rPr>
    </w:lvl>
    <w:lvl w:ilvl="6" w:tplc="9FCCCA24">
      <w:start w:val="1"/>
      <w:numFmt w:val="bullet"/>
      <w:lvlText w:val=""/>
      <w:lvlJc w:val="left"/>
      <w:pPr>
        <w:ind w:left="5040" w:hanging="360"/>
      </w:pPr>
      <w:rPr>
        <w:rFonts w:ascii="Symbol" w:hAnsi="Symbol" w:hint="default"/>
      </w:rPr>
    </w:lvl>
    <w:lvl w:ilvl="7" w:tplc="49AE1B00">
      <w:start w:val="1"/>
      <w:numFmt w:val="bullet"/>
      <w:lvlText w:val="o"/>
      <w:lvlJc w:val="left"/>
      <w:pPr>
        <w:ind w:left="5760" w:hanging="360"/>
      </w:pPr>
      <w:rPr>
        <w:rFonts w:ascii="Courier New" w:hAnsi="Courier New" w:hint="default"/>
      </w:rPr>
    </w:lvl>
    <w:lvl w:ilvl="8" w:tplc="30908848">
      <w:start w:val="1"/>
      <w:numFmt w:val="bullet"/>
      <w:lvlText w:val=""/>
      <w:lvlJc w:val="left"/>
      <w:pPr>
        <w:ind w:left="6480" w:hanging="360"/>
      </w:pPr>
      <w:rPr>
        <w:rFonts w:ascii="Wingdings" w:hAnsi="Wingdings" w:hint="default"/>
      </w:rPr>
    </w:lvl>
  </w:abstractNum>
  <w:abstractNum w:abstractNumId="29" w15:restartNumberingAfterBreak="0">
    <w:nsid w:val="68D2192F"/>
    <w:multiLevelType w:val="hybridMultilevel"/>
    <w:tmpl w:val="91DC50B2"/>
    <w:lvl w:ilvl="0" w:tplc="EB78EAD4">
      <w:start w:val="1"/>
      <w:numFmt w:val="decimal"/>
      <w:lvlText w:val="%1."/>
      <w:lvlJc w:val="left"/>
      <w:pPr>
        <w:ind w:left="720" w:hanging="360"/>
      </w:pPr>
      <w:rPr>
        <w:rFonts w:ascii="Poppins" w:eastAsia="Times New Roman" w:hAnsi="Poppins" w:cs="Poppin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117C5B"/>
    <w:multiLevelType w:val="hybridMultilevel"/>
    <w:tmpl w:val="E9668F2E"/>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81FDE"/>
    <w:multiLevelType w:val="hybridMultilevel"/>
    <w:tmpl w:val="9B00DE38"/>
    <w:lvl w:ilvl="0" w:tplc="5E789370">
      <w:start w:val="1"/>
      <w:numFmt w:val="bullet"/>
      <w:lvlText w:val=""/>
      <w:lvlJc w:val="left"/>
      <w:pPr>
        <w:ind w:left="720" w:hanging="360"/>
      </w:pPr>
      <w:rPr>
        <w:rFonts w:ascii="Wingdings" w:hAnsi="Wingdings"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A63F79"/>
    <w:multiLevelType w:val="hybridMultilevel"/>
    <w:tmpl w:val="F92C8E5E"/>
    <w:lvl w:ilvl="0" w:tplc="41B4FE54">
      <w:start w:val="1"/>
      <w:numFmt w:val="decimal"/>
      <w:lvlText w:val="%1."/>
      <w:lvlJc w:val="left"/>
      <w:pPr>
        <w:ind w:left="720" w:hanging="360"/>
      </w:pPr>
      <w:rPr>
        <w:rFonts w:ascii="Poppins" w:hAnsi="Poppins" w:hint="default"/>
      </w:rPr>
    </w:lvl>
    <w:lvl w:ilvl="1" w:tplc="74E27D7C">
      <w:start w:val="1"/>
      <w:numFmt w:val="lowerLetter"/>
      <w:lvlText w:val="%2."/>
      <w:lvlJc w:val="left"/>
      <w:pPr>
        <w:ind w:left="1440" w:hanging="360"/>
      </w:pPr>
    </w:lvl>
    <w:lvl w:ilvl="2" w:tplc="92EE18EA">
      <w:start w:val="1"/>
      <w:numFmt w:val="lowerRoman"/>
      <w:lvlText w:val="%3."/>
      <w:lvlJc w:val="right"/>
      <w:pPr>
        <w:ind w:left="2160" w:hanging="180"/>
      </w:pPr>
    </w:lvl>
    <w:lvl w:ilvl="3" w:tplc="3280E504">
      <w:start w:val="1"/>
      <w:numFmt w:val="decimal"/>
      <w:lvlText w:val="%4."/>
      <w:lvlJc w:val="left"/>
      <w:pPr>
        <w:ind w:left="2880" w:hanging="360"/>
      </w:pPr>
    </w:lvl>
    <w:lvl w:ilvl="4" w:tplc="82B61254">
      <w:start w:val="1"/>
      <w:numFmt w:val="lowerLetter"/>
      <w:lvlText w:val="%5."/>
      <w:lvlJc w:val="left"/>
      <w:pPr>
        <w:ind w:left="3600" w:hanging="360"/>
      </w:pPr>
    </w:lvl>
    <w:lvl w:ilvl="5" w:tplc="96943D18">
      <w:start w:val="1"/>
      <w:numFmt w:val="lowerRoman"/>
      <w:lvlText w:val="%6."/>
      <w:lvlJc w:val="right"/>
      <w:pPr>
        <w:ind w:left="4320" w:hanging="180"/>
      </w:pPr>
    </w:lvl>
    <w:lvl w:ilvl="6" w:tplc="419EBA72">
      <w:start w:val="1"/>
      <w:numFmt w:val="decimal"/>
      <w:lvlText w:val="%7."/>
      <w:lvlJc w:val="left"/>
      <w:pPr>
        <w:ind w:left="5040" w:hanging="360"/>
      </w:pPr>
    </w:lvl>
    <w:lvl w:ilvl="7" w:tplc="4B6A78DA">
      <w:start w:val="1"/>
      <w:numFmt w:val="lowerLetter"/>
      <w:lvlText w:val="%8."/>
      <w:lvlJc w:val="left"/>
      <w:pPr>
        <w:ind w:left="5760" w:hanging="360"/>
      </w:pPr>
    </w:lvl>
    <w:lvl w:ilvl="8" w:tplc="BF6662B6">
      <w:start w:val="1"/>
      <w:numFmt w:val="lowerRoman"/>
      <w:lvlText w:val="%9."/>
      <w:lvlJc w:val="right"/>
      <w:pPr>
        <w:ind w:left="6480" w:hanging="180"/>
      </w:pPr>
    </w:lvl>
  </w:abstractNum>
  <w:abstractNum w:abstractNumId="33" w15:restartNumberingAfterBreak="0">
    <w:nsid w:val="70065BE2"/>
    <w:multiLevelType w:val="multilevel"/>
    <w:tmpl w:val="A314B72A"/>
    <w:lvl w:ilvl="0">
      <w:start w:val="1"/>
      <w:numFmt w:val="bullet"/>
      <w:lvlText w:val=""/>
      <w:lvlJc w:val="left"/>
      <w:pPr>
        <w:tabs>
          <w:tab w:val="num" w:pos="720"/>
        </w:tabs>
        <w:ind w:left="720" w:hanging="360"/>
      </w:pPr>
      <w:rPr>
        <w:rFonts w:ascii="Symbol" w:hAnsi="Symbol" w:hint="default"/>
        <w:color w:val="162249"/>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A57B09"/>
    <w:multiLevelType w:val="hybridMultilevel"/>
    <w:tmpl w:val="105AA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60592A"/>
    <w:multiLevelType w:val="multilevel"/>
    <w:tmpl w:val="E870C0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FB4260"/>
    <w:multiLevelType w:val="hybridMultilevel"/>
    <w:tmpl w:val="6116E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2882094">
    <w:abstractNumId w:val="28"/>
  </w:num>
  <w:num w:numId="2" w16cid:durableId="1848858332">
    <w:abstractNumId w:val="27"/>
  </w:num>
  <w:num w:numId="3" w16cid:durableId="579951973">
    <w:abstractNumId w:val="0"/>
  </w:num>
  <w:num w:numId="4" w16cid:durableId="1403410394">
    <w:abstractNumId w:val="16"/>
  </w:num>
  <w:num w:numId="5" w16cid:durableId="1457330183">
    <w:abstractNumId w:val="11"/>
  </w:num>
  <w:num w:numId="6" w16cid:durableId="538663352">
    <w:abstractNumId w:val="5"/>
  </w:num>
  <w:num w:numId="7" w16cid:durableId="42800860">
    <w:abstractNumId w:val="12"/>
  </w:num>
  <w:num w:numId="8" w16cid:durableId="804280750">
    <w:abstractNumId w:val="36"/>
  </w:num>
  <w:num w:numId="9" w16cid:durableId="933513334">
    <w:abstractNumId w:val="21"/>
  </w:num>
  <w:num w:numId="10" w16cid:durableId="89861203">
    <w:abstractNumId w:val="23"/>
  </w:num>
  <w:num w:numId="11" w16cid:durableId="1562447900">
    <w:abstractNumId w:val="30"/>
  </w:num>
  <w:num w:numId="12" w16cid:durableId="610431750">
    <w:abstractNumId w:val="17"/>
  </w:num>
  <w:num w:numId="13" w16cid:durableId="553586191">
    <w:abstractNumId w:val="10"/>
  </w:num>
  <w:num w:numId="14" w16cid:durableId="1210534899">
    <w:abstractNumId w:val="6"/>
  </w:num>
  <w:num w:numId="15" w16cid:durableId="1648558221">
    <w:abstractNumId w:val="18"/>
  </w:num>
  <w:num w:numId="16" w16cid:durableId="1825199894">
    <w:abstractNumId w:val="31"/>
  </w:num>
  <w:num w:numId="17" w16cid:durableId="1729910964">
    <w:abstractNumId w:val="33"/>
  </w:num>
  <w:num w:numId="18" w16cid:durableId="812018921">
    <w:abstractNumId w:val="35"/>
  </w:num>
  <w:num w:numId="19" w16cid:durableId="1709065904">
    <w:abstractNumId w:val="3"/>
  </w:num>
  <w:num w:numId="20" w16cid:durableId="2099596072">
    <w:abstractNumId w:val="25"/>
  </w:num>
  <w:num w:numId="21" w16cid:durableId="236943954">
    <w:abstractNumId w:val="20"/>
  </w:num>
  <w:num w:numId="22" w16cid:durableId="1246299365">
    <w:abstractNumId w:val="1"/>
  </w:num>
  <w:num w:numId="23" w16cid:durableId="863902989">
    <w:abstractNumId w:val="2"/>
  </w:num>
  <w:num w:numId="24" w16cid:durableId="309141339">
    <w:abstractNumId w:val="19"/>
  </w:num>
  <w:num w:numId="25" w16cid:durableId="1598175923">
    <w:abstractNumId w:val="26"/>
  </w:num>
  <w:num w:numId="26" w16cid:durableId="73939436">
    <w:abstractNumId w:val="9"/>
  </w:num>
  <w:num w:numId="27" w16cid:durableId="105581702">
    <w:abstractNumId w:val="8"/>
  </w:num>
  <w:num w:numId="28" w16cid:durableId="1390835273">
    <w:abstractNumId w:val="15"/>
  </w:num>
  <w:num w:numId="29" w16cid:durableId="1676180579">
    <w:abstractNumId w:val="13"/>
  </w:num>
  <w:num w:numId="30" w16cid:durableId="2003271090">
    <w:abstractNumId w:val="29"/>
  </w:num>
  <w:num w:numId="31" w16cid:durableId="1469123486">
    <w:abstractNumId w:val="14"/>
  </w:num>
  <w:num w:numId="32" w16cid:durableId="1188954189">
    <w:abstractNumId w:val="32"/>
  </w:num>
  <w:num w:numId="33" w16cid:durableId="840509640">
    <w:abstractNumId w:val="24"/>
  </w:num>
  <w:num w:numId="34" w16cid:durableId="1881897059">
    <w:abstractNumId w:val="22"/>
  </w:num>
  <w:num w:numId="35" w16cid:durableId="1867325311">
    <w:abstractNumId w:val="7"/>
  </w:num>
  <w:num w:numId="36" w16cid:durableId="1660573549">
    <w:abstractNumId w:val="34"/>
  </w:num>
  <w:num w:numId="37" w16cid:durableId="943853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32"/>
    <w:rsid w:val="00005996"/>
    <w:rsid w:val="00005B44"/>
    <w:rsid w:val="000105BB"/>
    <w:rsid w:val="00014B4B"/>
    <w:rsid w:val="00020192"/>
    <w:rsid w:val="000448D0"/>
    <w:rsid w:val="00045474"/>
    <w:rsid w:val="000522A7"/>
    <w:rsid w:val="000764DD"/>
    <w:rsid w:val="000A2148"/>
    <w:rsid w:val="000A37C9"/>
    <w:rsid w:val="000B37D1"/>
    <w:rsid w:val="000B72AA"/>
    <w:rsid w:val="000D24A0"/>
    <w:rsid w:val="000D7469"/>
    <w:rsid w:val="000E4EDD"/>
    <w:rsid w:val="000E5018"/>
    <w:rsid w:val="00102CFB"/>
    <w:rsid w:val="00114142"/>
    <w:rsid w:val="00121C4C"/>
    <w:rsid w:val="00131181"/>
    <w:rsid w:val="00141471"/>
    <w:rsid w:val="001457AA"/>
    <w:rsid w:val="001462C8"/>
    <w:rsid w:val="00154784"/>
    <w:rsid w:val="00163B3A"/>
    <w:rsid w:val="001A0546"/>
    <w:rsid w:val="001A1FBE"/>
    <w:rsid w:val="001A2359"/>
    <w:rsid w:val="001A42FF"/>
    <w:rsid w:val="001A6CE6"/>
    <w:rsid w:val="001C7B6F"/>
    <w:rsid w:val="001F24C1"/>
    <w:rsid w:val="00207C34"/>
    <w:rsid w:val="00212531"/>
    <w:rsid w:val="002210D8"/>
    <w:rsid w:val="002279B5"/>
    <w:rsid w:val="00230C17"/>
    <w:rsid w:val="00246BA2"/>
    <w:rsid w:val="00260A0C"/>
    <w:rsid w:val="00267010"/>
    <w:rsid w:val="00277919"/>
    <w:rsid w:val="002B0E15"/>
    <w:rsid w:val="002B458C"/>
    <w:rsid w:val="002B7820"/>
    <w:rsid w:val="002C40BA"/>
    <w:rsid w:val="002C4889"/>
    <w:rsid w:val="002C59AF"/>
    <w:rsid w:val="002D3043"/>
    <w:rsid w:val="002E132D"/>
    <w:rsid w:val="002E7313"/>
    <w:rsid w:val="002F4FB8"/>
    <w:rsid w:val="0030197B"/>
    <w:rsid w:val="00303806"/>
    <w:rsid w:val="00304807"/>
    <w:rsid w:val="00307F2C"/>
    <w:rsid w:val="003157F8"/>
    <w:rsid w:val="003252E5"/>
    <w:rsid w:val="0033297E"/>
    <w:rsid w:val="0035011C"/>
    <w:rsid w:val="00357B59"/>
    <w:rsid w:val="00360C0A"/>
    <w:rsid w:val="00360C23"/>
    <w:rsid w:val="00360F38"/>
    <w:rsid w:val="0038339E"/>
    <w:rsid w:val="00386A19"/>
    <w:rsid w:val="00387E21"/>
    <w:rsid w:val="00392EB2"/>
    <w:rsid w:val="00395D4A"/>
    <w:rsid w:val="003A10E8"/>
    <w:rsid w:val="003A73B7"/>
    <w:rsid w:val="003B5806"/>
    <w:rsid w:val="003B748D"/>
    <w:rsid w:val="003C2842"/>
    <w:rsid w:val="003D50E5"/>
    <w:rsid w:val="00407EB3"/>
    <w:rsid w:val="00410EEB"/>
    <w:rsid w:val="00416981"/>
    <w:rsid w:val="00433F8A"/>
    <w:rsid w:val="004577FC"/>
    <w:rsid w:val="004849E8"/>
    <w:rsid w:val="004B2D2E"/>
    <w:rsid w:val="004B34E8"/>
    <w:rsid w:val="004C6C31"/>
    <w:rsid w:val="004D6FDF"/>
    <w:rsid w:val="004D7232"/>
    <w:rsid w:val="004E549F"/>
    <w:rsid w:val="005055A5"/>
    <w:rsid w:val="00505B09"/>
    <w:rsid w:val="00511616"/>
    <w:rsid w:val="00511D6F"/>
    <w:rsid w:val="0052656D"/>
    <w:rsid w:val="00551CEF"/>
    <w:rsid w:val="00552AD5"/>
    <w:rsid w:val="005559AE"/>
    <w:rsid w:val="00566485"/>
    <w:rsid w:val="00566E25"/>
    <w:rsid w:val="005720BE"/>
    <w:rsid w:val="00574375"/>
    <w:rsid w:val="00592FED"/>
    <w:rsid w:val="005A30D5"/>
    <w:rsid w:val="005A6EBA"/>
    <w:rsid w:val="005B618A"/>
    <w:rsid w:val="005D083C"/>
    <w:rsid w:val="005D0A6A"/>
    <w:rsid w:val="005D0EA5"/>
    <w:rsid w:val="005D71A4"/>
    <w:rsid w:val="005D79EE"/>
    <w:rsid w:val="005E137A"/>
    <w:rsid w:val="005E18F0"/>
    <w:rsid w:val="005E342B"/>
    <w:rsid w:val="0061221A"/>
    <w:rsid w:val="0063661A"/>
    <w:rsid w:val="00677D35"/>
    <w:rsid w:val="00684451"/>
    <w:rsid w:val="0068452A"/>
    <w:rsid w:val="006961DA"/>
    <w:rsid w:val="00697CE9"/>
    <w:rsid w:val="006A1314"/>
    <w:rsid w:val="006D134C"/>
    <w:rsid w:val="006D1C92"/>
    <w:rsid w:val="00705285"/>
    <w:rsid w:val="00711C3F"/>
    <w:rsid w:val="00724E57"/>
    <w:rsid w:val="007436E5"/>
    <w:rsid w:val="00750B0F"/>
    <w:rsid w:val="007616DD"/>
    <w:rsid w:val="007A0233"/>
    <w:rsid w:val="007A2969"/>
    <w:rsid w:val="007A2FAD"/>
    <w:rsid w:val="007B17C1"/>
    <w:rsid w:val="007C096A"/>
    <w:rsid w:val="007C4771"/>
    <w:rsid w:val="007E2983"/>
    <w:rsid w:val="007F66FB"/>
    <w:rsid w:val="0080677D"/>
    <w:rsid w:val="00852940"/>
    <w:rsid w:val="00853994"/>
    <w:rsid w:val="008672AB"/>
    <w:rsid w:val="0089496B"/>
    <w:rsid w:val="008B4CA7"/>
    <w:rsid w:val="008C3900"/>
    <w:rsid w:val="008C503C"/>
    <w:rsid w:val="008D0A6D"/>
    <w:rsid w:val="008D3874"/>
    <w:rsid w:val="008F54B0"/>
    <w:rsid w:val="009043F6"/>
    <w:rsid w:val="00914E26"/>
    <w:rsid w:val="00916229"/>
    <w:rsid w:val="009238D7"/>
    <w:rsid w:val="00944633"/>
    <w:rsid w:val="0094571F"/>
    <w:rsid w:val="0095158E"/>
    <w:rsid w:val="009663E5"/>
    <w:rsid w:val="00974FC1"/>
    <w:rsid w:val="0097763B"/>
    <w:rsid w:val="00982CB0"/>
    <w:rsid w:val="00996A5B"/>
    <w:rsid w:val="009B1366"/>
    <w:rsid w:val="009B7465"/>
    <w:rsid w:val="00A121E9"/>
    <w:rsid w:val="00A22C62"/>
    <w:rsid w:val="00A34DC3"/>
    <w:rsid w:val="00A356A6"/>
    <w:rsid w:val="00A54F83"/>
    <w:rsid w:val="00A6604E"/>
    <w:rsid w:val="00A82E64"/>
    <w:rsid w:val="00A90A0F"/>
    <w:rsid w:val="00AA3409"/>
    <w:rsid w:val="00AB4F00"/>
    <w:rsid w:val="00AC15E2"/>
    <w:rsid w:val="00AD47BF"/>
    <w:rsid w:val="00AE1606"/>
    <w:rsid w:val="00B07565"/>
    <w:rsid w:val="00B27F52"/>
    <w:rsid w:val="00B2CFD8"/>
    <w:rsid w:val="00B64691"/>
    <w:rsid w:val="00B65EF8"/>
    <w:rsid w:val="00B84493"/>
    <w:rsid w:val="00B91715"/>
    <w:rsid w:val="00B93E01"/>
    <w:rsid w:val="00B977D7"/>
    <w:rsid w:val="00BB0382"/>
    <w:rsid w:val="00BC3740"/>
    <w:rsid w:val="00BD5C09"/>
    <w:rsid w:val="00BD6618"/>
    <w:rsid w:val="00BE21DE"/>
    <w:rsid w:val="00BF7C58"/>
    <w:rsid w:val="00C0215C"/>
    <w:rsid w:val="00C12B46"/>
    <w:rsid w:val="00C15735"/>
    <w:rsid w:val="00C5489A"/>
    <w:rsid w:val="00C604BC"/>
    <w:rsid w:val="00C77FED"/>
    <w:rsid w:val="00C8061A"/>
    <w:rsid w:val="00C80FE7"/>
    <w:rsid w:val="00C8343C"/>
    <w:rsid w:val="00C90650"/>
    <w:rsid w:val="00CA0FC0"/>
    <w:rsid w:val="00CA583C"/>
    <w:rsid w:val="00CA5B74"/>
    <w:rsid w:val="00CB10D6"/>
    <w:rsid w:val="00CC46D0"/>
    <w:rsid w:val="00CE2EF4"/>
    <w:rsid w:val="00CE365E"/>
    <w:rsid w:val="00D11EB7"/>
    <w:rsid w:val="00D13A8B"/>
    <w:rsid w:val="00D15F3D"/>
    <w:rsid w:val="00D31B81"/>
    <w:rsid w:val="00D361B6"/>
    <w:rsid w:val="00D4294F"/>
    <w:rsid w:val="00D464B6"/>
    <w:rsid w:val="00D629C6"/>
    <w:rsid w:val="00D70E3F"/>
    <w:rsid w:val="00D821DB"/>
    <w:rsid w:val="00D92CF7"/>
    <w:rsid w:val="00DA09FB"/>
    <w:rsid w:val="00DA5F55"/>
    <w:rsid w:val="00DA6C3F"/>
    <w:rsid w:val="00DC4487"/>
    <w:rsid w:val="00DD6669"/>
    <w:rsid w:val="00E12B5F"/>
    <w:rsid w:val="00E20B83"/>
    <w:rsid w:val="00E21AEB"/>
    <w:rsid w:val="00E370B1"/>
    <w:rsid w:val="00E65A0E"/>
    <w:rsid w:val="00E66AAC"/>
    <w:rsid w:val="00E7043C"/>
    <w:rsid w:val="00E9011D"/>
    <w:rsid w:val="00E92FA8"/>
    <w:rsid w:val="00E95151"/>
    <w:rsid w:val="00EB7C3D"/>
    <w:rsid w:val="00EC5BAB"/>
    <w:rsid w:val="00ED40C5"/>
    <w:rsid w:val="00ED48AB"/>
    <w:rsid w:val="00EE13F7"/>
    <w:rsid w:val="00EE6B85"/>
    <w:rsid w:val="00EF2ACE"/>
    <w:rsid w:val="00F36BCF"/>
    <w:rsid w:val="00F41ACF"/>
    <w:rsid w:val="00F42A5B"/>
    <w:rsid w:val="00F505BD"/>
    <w:rsid w:val="00F507E4"/>
    <w:rsid w:val="00F66A08"/>
    <w:rsid w:val="00FA0410"/>
    <w:rsid w:val="00FA7797"/>
    <w:rsid w:val="00FB0EEC"/>
    <w:rsid w:val="00FB737A"/>
    <w:rsid w:val="00FB774B"/>
    <w:rsid w:val="00FC6A46"/>
    <w:rsid w:val="00FD02B4"/>
    <w:rsid w:val="00FD2FB6"/>
    <w:rsid w:val="00FD381F"/>
    <w:rsid w:val="00FE691E"/>
    <w:rsid w:val="00FF3DE4"/>
    <w:rsid w:val="0377D89E"/>
    <w:rsid w:val="03B02CFD"/>
    <w:rsid w:val="0B1B68DA"/>
    <w:rsid w:val="0CA2A57F"/>
    <w:rsid w:val="0EFE8AF5"/>
    <w:rsid w:val="11622D82"/>
    <w:rsid w:val="11B79443"/>
    <w:rsid w:val="11BC300B"/>
    <w:rsid w:val="1415D1F5"/>
    <w:rsid w:val="1649C8D0"/>
    <w:rsid w:val="17E59931"/>
    <w:rsid w:val="1AE4958D"/>
    <w:rsid w:val="1BCD34E7"/>
    <w:rsid w:val="1D633C68"/>
    <w:rsid w:val="21085A65"/>
    <w:rsid w:val="291332BB"/>
    <w:rsid w:val="29374733"/>
    <w:rsid w:val="2A299F50"/>
    <w:rsid w:val="2A52ABE9"/>
    <w:rsid w:val="2AAF031C"/>
    <w:rsid w:val="2BEE7C4A"/>
    <w:rsid w:val="2C07D868"/>
    <w:rsid w:val="2E969ED2"/>
    <w:rsid w:val="31DB59BF"/>
    <w:rsid w:val="33CD324B"/>
    <w:rsid w:val="34282D28"/>
    <w:rsid w:val="39013E04"/>
    <w:rsid w:val="3B593A23"/>
    <w:rsid w:val="3E4FA06A"/>
    <w:rsid w:val="4116A9EA"/>
    <w:rsid w:val="45A17C5C"/>
    <w:rsid w:val="4ADBEE6F"/>
    <w:rsid w:val="4E54C47F"/>
    <w:rsid w:val="5436BE6C"/>
    <w:rsid w:val="554ADD1B"/>
    <w:rsid w:val="56C7519F"/>
    <w:rsid w:val="59D62198"/>
    <w:rsid w:val="5CBB4D56"/>
    <w:rsid w:val="5CCEDCC6"/>
    <w:rsid w:val="5EFBF2B9"/>
    <w:rsid w:val="5FF49EFA"/>
    <w:rsid w:val="6071DDE3"/>
    <w:rsid w:val="6419FBC3"/>
    <w:rsid w:val="6691C7E0"/>
    <w:rsid w:val="677B1C53"/>
    <w:rsid w:val="6A65BDC2"/>
    <w:rsid w:val="6B9520D6"/>
    <w:rsid w:val="72D446C4"/>
    <w:rsid w:val="75343D21"/>
    <w:rsid w:val="76EDBB7A"/>
    <w:rsid w:val="7D968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F31E9"/>
  <w15:chartTrackingRefBased/>
  <w15:docId w15:val="{53145978-192C-4B15-A486-9C29C7EE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A7797"/>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FA7797"/>
    <w:pPr>
      <w:keepNext/>
      <w:spacing w:before="240" w:after="60" w:line="240" w:lineRule="auto"/>
      <w:outlineLvl w:val="1"/>
    </w:pPr>
    <w:rPr>
      <w:rFonts w:ascii="Arial" w:eastAsia="Times New Roman" w:hAnsi="Arial" w:cs="Arial"/>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D723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2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232"/>
  </w:style>
  <w:style w:type="paragraph" w:styleId="Footer">
    <w:name w:val="footer"/>
    <w:basedOn w:val="Normal"/>
    <w:link w:val="FooterChar"/>
    <w:uiPriority w:val="99"/>
    <w:unhideWhenUsed/>
    <w:rsid w:val="004D72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232"/>
  </w:style>
  <w:style w:type="paragraph" w:styleId="ListParagraph">
    <w:name w:val="List Paragraph"/>
    <w:basedOn w:val="Normal"/>
    <w:uiPriority w:val="72"/>
    <w:qFormat/>
    <w:rsid w:val="00303806"/>
    <w:pPr>
      <w:ind w:left="720"/>
      <w:contextualSpacing/>
    </w:pPr>
  </w:style>
  <w:style w:type="character" w:styleId="Hyperlink">
    <w:name w:val="Hyperlink"/>
    <w:basedOn w:val="DefaultParagraphFont"/>
    <w:uiPriority w:val="99"/>
    <w:unhideWhenUsed/>
    <w:rsid w:val="00574375"/>
    <w:rPr>
      <w:color w:val="0563C1" w:themeColor="hyperlink"/>
      <w:u w:val="single"/>
    </w:rPr>
  </w:style>
  <w:style w:type="character" w:styleId="UnresolvedMention">
    <w:name w:val="Unresolved Mention"/>
    <w:basedOn w:val="DefaultParagraphFont"/>
    <w:uiPriority w:val="99"/>
    <w:semiHidden/>
    <w:unhideWhenUsed/>
    <w:rsid w:val="00574375"/>
    <w:rPr>
      <w:color w:val="605E5C"/>
      <w:shd w:val="clear" w:color="auto" w:fill="E1DFDD"/>
    </w:rPr>
  </w:style>
  <w:style w:type="character" w:customStyle="1" w:styleId="Heading1Char">
    <w:name w:val="Heading 1 Char"/>
    <w:basedOn w:val="DefaultParagraphFont"/>
    <w:link w:val="Heading1"/>
    <w:rsid w:val="00FA7797"/>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FA7797"/>
    <w:rPr>
      <w:rFonts w:ascii="Arial" w:eastAsia="Times New Roman" w:hAnsi="Arial" w:cs="Arial"/>
      <w:b/>
      <w:bCs/>
      <w:i/>
      <w:iCs/>
      <w:sz w:val="28"/>
      <w:szCs w:val="28"/>
      <w:lang w:eastAsia="en-GB"/>
    </w:rPr>
  </w:style>
  <w:style w:type="paragraph" w:styleId="Title">
    <w:name w:val="Title"/>
    <w:basedOn w:val="Normal"/>
    <w:link w:val="TitleChar"/>
    <w:qFormat/>
    <w:rsid w:val="00FA7797"/>
    <w:pPr>
      <w:spacing w:after="0" w:line="240" w:lineRule="auto"/>
      <w:jc w:val="center"/>
    </w:pPr>
    <w:rPr>
      <w:rFonts w:ascii="Arial" w:eastAsia="Times New Roman" w:hAnsi="Arial" w:cs="Times New Roman"/>
      <w:color w:val="333399"/>
      <w:sz w:val="36"/>
      <w:szCs w:val="24"/>
    </w:rPr>
  </w:style>
  <w:style w:type="character" w:customStyle="1" w:styleId="TitleChar">
    <w:name w:val="Title Char"/>
    <w:basedOn w:val="DefaultParagraphFont"/>
    <w:link w:val="Title"/>
    <w:rsid w:val="00FA7797"/>
    <w:rPr>
      <w:rFonts w:ascii="Arial" w:eastAsia="Times New Roman" w:hAnsi="Arial" w:cs="Times New Roman"/>
      <w:color w:val="333399"/>
      <w:sz w:val="36"/>
      <w:szCs w:val="24"/>
    </w:rPr>
  </w:style>
  <w:style w:type="character" w:styleId="CommentReference">
    <w:name w:val="annotation reference"/>
    <w:basedOn w:val="DefaultParagraphFont"/>
    <w:uiPriority w:val="99"/>
    <w:semiHidden/>
    <w:unhideWhenUsed/>
    <w:rsid w:val="001A2359"/>
    <w:rPr>
      <w:sz w:val="16"/>
      <w:szCs w:val="16"/>
    </w:rPr>
  </w:style>
  <w:style w:type="paragraph" w:styleId="CommentText">
    <w:name w:val="annotation text"/>
    <w:basedOn w:val="Normal"/>
    <w:link w:val="CommentTextChar"/>
    <w:uiPriority w:val="99"/>
    <w:unhideWhenUsed/>
    <w:rsid w:val="001A2359"/>
    <w:pPr>
      <w:spacing w:line="240" w:lineRule="auto"/>
    </w:pPr>
    <w:rPr>
      <w:sz w:val="20"/>
      <w:szCs w:val="20"/>
    </w:rPr>
  </w:style>
  <w:style w:type="character" w:customStyle="1" w:styleId="CommentTextChar">
    <w:name w:val="Comment Text Char"/>
    <w:basedOn w:val="DefaultParagraphFont"/>
    <w:link w:val="CommentText"/>
    <w:uiPriority w:val="99"/>
    <w:rsid w:val="001A2359"/>
    <w:rPr>
      <w:sz w:val="20"/>
      <w:szCs w:val="20"/>
    </w:rPr>
  </w:style>
  <w:style w:type="paragraph" w:styleId="CommentSubject">
    <w:name w:val="annotation subject"/>
    <w:basedOn w:val="CommentText"/>
    <w:next w:val="CommentText"/>
    <w:link w:val="CommentSubjectChar"/>
    <w:uiPriority w:val="99"/>
    <w:semiHidden/>
    <w:unhideWhenUsed/>
    <w:rsid w:val="001A2359"/>
    <w:rPr>
      <w:b/>
      <w:bCs/>
    </w:rPr>
  </w:style>
  <w:style w:type="character" w:customStyle="1" w:styleId="CommentSubjectChar">
    <w:name w:val="Comment Subject Char"/>
    <w:basedOn w:val="CommentTextChar"/>
    <w:link w:val="CommentSubject"/>
    <w:uiPriority w:val="99"/>
    <w:semiHidden/>
    <w:rsid w:val="001A23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2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buying-procedures-and-procurement-law-for-school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governance-in-maintained-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3/1624/regulation/6/ma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151D44E39704DB62E0A8B84FE408A" ma:contentTypeVersion="22" ma:contentTypeDescription="Create a new document." ma:contentTypeScope="" ma:versionID="2ff46a1462e8552cc404a4ef8d5e078a">
  <xsd:schema xmlns:xsd="http://www.w3.org/2001/XMLSchema" xmlns:xs="http://www.w3.org/2001/XMLSchema" xmlns:p="http://schemas.microsoft.com/office/2006/metadata/properties" xmlns:ns2="b08b54ed-0da4-425b-bbff-71fc4a7dd2b3" xmlns:ns3="c6d40d9a-7a45-4777-b3ea-121e2f2f3a84" targetNamespace="http://schemas.microsoft.com/office/2006/metadata/properties" ma:root="true" ma:fieldsID="a3fb2cd342b9366ae49e86b10f156562" ns2:_="" ns3:_="">
    <xsd:import namespace="b08b54ed-0da4-425b-bbff-71fc4a7dd2b3"/>
    <xsd:import namespace="c6d40d9a-7a45-4777-b3ea-121e2f2f3a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3:TaxCatchAll" minOccurs="0"/>
                <xsd:element ref="ns2:MediaServiceObjectDetectorVersions" minOccurs="0"/>
                <xsd:element ref="ns2:MediaServiceSearchProperties" minOccurs="0"/>
                <xsd:element ref="ns2:PASSWORD_x003a_BCASC24"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b54ed-0da4-425b-bbff-71fc4a7dd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PASSWORD_x003a_BCASC24" ma:index="24" nillable="true" ma:displayName="PASSWORD : BCASC24  " ma:format="Dropdown" ma:internalName="PASSWORD_x003a_BCASC24">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a86198b-f395-4f48-94ac-84842a79475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6d40d9a-7a45-4777-b3ea-121e2f2f3a8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17b855a-e902-444d-918d-01ca9822f823}" ma:internalName="TaxCatchAll" ma:showField="CatchAllData" ma:web="c6d40d9a-7a45-4777-b3ea-121e2f2f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6d40d9a-7a45-4777-b3ea-121e2f2f3a84">
      <UserInfo>
        <DisplayName/>
        <AccountId xsi:nil="true"/>
        <AccountType/>
      </UserInfo>
    </SharedWithUsers>
    <lcf76f155ced4ddcb4097134ff3c332f xmlns="b08b54ed-0da4-425b-bbff-71fc4a7dd2b3">
      <Terms xmlns="http://schemas.microsoft.com/office/infopath/2007/PartnerControls"/>
    </lcf76f155ced4ddcb4097134ff3c332f>
    <TaxCatchAll xmlns="c6d40d9a-7a45-4777-b3ea-121e2f2f3a84" xsi:nil="true"/>
    <PASSWORD_x003a_BCASC24 xmlns="b08b54ed-0da4-425b-bbff-71fc4a7dd2b3" xsi:nil="true"/>
  </documentManagement>
</p:properties>
</file>

<file path=customXml/itemProps1.xml><?xml version="1.0" encoding="utf-8"?>
<ds:datastoreItem xmlns:ds="http://schemas.openxmlformats.org/officeDocument/2006/customXml" ds:itemID="{559ECB1B-F5B3-42D9-9CA9-B03FD2E3F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b54ed-0da4-425b-bbff-71fc4a7dd2b3"/>
    <ds:schemaRef ds:uri="c6d40d9a-7a45-4777-b3ea-121e2f2f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F8533A-B7F8-43CF-B3A9-4170D39B93E2}">
  <ds:schemaRefs>
    <ds:schemaRef ds:uri="http://schemas.microsoft.com/sharepoint/v3/contenttype/forms"/>
  </ds:schemaRefs>
</ds:datastoreItem>
</file>

<file path=customXml/itemProps3.xml><?xml version="1.0" encoding="utf-8"?>
<ds:datastoreItem xmlns:ds="http://schemas.openxmlformats.org/officeDocument/2006/customXml" ds:itemID="{BBF2F63B-094F-4B0A-9D48-B492A08B902E}">
  <ds:schemaRefs>
    <ds:schemaRef ds:uri="http://schemas.microsoft.com/office/2006/metadata/properties"/>
    <ds:schemaRef ds:uri="http://schemas.microsoft.com/office/infopath/2007/PartnerControls"/>
    <ds:schemaRef ds:uri="c6d40d9a-7a45-4777-b3ea-121e2f2f3a84"/>
    <ds:schemaRef ds:uri="b08b54ed-0da4-425b-bbff-71fc4a7dd2b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3653</Words>
  <Characters>20828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24433</CharactersWithSpaces>
  <SharedDoc>false</SharedDoc>
  <HLinks>
    <vt:vector size="12" baseType="variant">
      <vt:variant>
        <vt:i4>589826</vt:i4>
      </vt:variant>
      <vt:variant>
        <vt:i4>3</vt:i4>
      </vt:variant>
      <vt:variant>
        <vt:i4>0</vt:i4>
      </vt:variant>
      <vt:variant>
        <vt:i4>5</vt:i4>
      </vt:variant>
      <vt:variant>
        <vt:lpwstr>https://www.gov.uk/guidance/governance-in-maintained-schools</vt:lpwstr>
      </vt:variant>
      <vt:variant>
        <vt:lpwstr/>
      </vt:variant>
      <vt:variant>
        <vt:i4>7864378</vt:i4>
      </vt:variant>
      <vt:variant>
        <vt:i4>0</vt:i4>
      </vt:variant>
      <vt:variant>
        <vt:i4>0</vt:i4>
      </vt:variant>
      <vt:variant>
        <vt:i4>5</vt:i4>
      </vt:variant>
      <vt:variant>
        <vt:lpwstr>https://www.legislation.gov.uk/uksi/2013/1624/regulation/6/made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Myers</dc:creator>
  <cp:keywords/>
  <dc:description/>
  <cp:lastModifiedBy>Miss N Bailey</cp:lastModifiedBy>
  <cp:revision>2</cp:revision>
  <dcterms:created xsi:type="dcterms:W3CDTF">2026-09-23T09:07:00Z</dcterms:created>
  <dcterms:modified xsi:type="dcterms:W3CDTF">2026-09-23T09:07:00Z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0x010100CA2151D44E39704DB62E0A8B84FE408A</vt:lpwstr>
  </property>
  <property fmtid="{D5CDD505-2E9C-101B-9397-08002B2CF9AE}" pid="3" name="Order">
    <vt:r8>366600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